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D57947">
        <w:tc>
          <w:tcPr>
            <w:tcW w:w="3794" w:type="dxa"/>
          </w:tcPr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D5794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D57947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D57947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A4B17" w:rsidRPr="00B4014E" w:rsidRDefault="00D5794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4014E">
        <w:rPr>
          <w:rFonts w:ascii="Times New Roman" w:hAnsi="Times New Roman"/>
          <w:b/>
          <w:caps/>
          <w:sz w:val="24"/>
          <w:szCs w:val="24"/>
        </w:rPr>
        <w:t xml:space="preserve">Профессионального модуля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Default="00B4014E" w:rsidP="00EA4B17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4014E">
        <w:rPr>
          <w:rFonts w:ascii="Times New Roman" w:hAnsi="Times New Roman"/>
          <w:b/>
          <w:caps/>
          <w:sz w:val="24"/>
          <w:szCs w:val="24"/>
        </w:rPr>
        <w:t>МДК 01.02 ПОДГОТОВКА ТРАКТОРОВ, СЕЛЬСКОХОЗЯЙСТВЕННЫХ МАШИН И МЕХАНИЗМОВ К РАБОТЕ</w:t>
      </w:r>
    </w:p>
    <w:p w:rsidR="00B4014E" w:rsidRPr="00E24D20" w:rsidRDefault="00B4014E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E24D20">
        <w:rPr>
          <w:rFonts w:ascii="Times New Roman" w:hAnsi="Times New Roman"/>
          <w:sz w:val="24"/>
          <w:szCs w:val="24"/>
        </w:rPr>
        <w:t xml:space="preserve">Форма обучения: </w:t>
      </w:r>
      <w:r w:rsidRPr="00E24D20">
        <w:rPr>
          <w:rFonts w:ascii="Times New Roman" w:hAnsi="Times New Roman"/>
          <w:sz w:val="24"/>
          <w:szCs w:val="24"/>
          <w:u w:val="single"/>
        </w:rPr>
        <w:t>очная</w:t>
      </w:r>
    </w:p>
    <w:p w:rsidR="00EA4B17" w:rsidRPr="00E24D20" w:rsidRDefault="00EA4B17" w:rsidP="00EA4B17">
      <w:pPr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8B2E47" w:rsidRPr="00E24D20" w:rsidRDefault="00F85131" w:rsidP="00D04AB8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br w:type="page"/>
      </w:r>
      <w:proofErr w:type="gramStart"/>
      <w:r w:rsidR="00DE36D4" w:rsidRPr="00E24D20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D57947">
        <w:rPr>
          <w:rFonts w:ascii="Times New Roman" w:hAnsi="Times New Roman"/>
          <w:sz w:val="24"/>
          <w:szCs w:val="24"/>
        </w:rPr>
        <w:t>междисциплинарного курса МДК 0</w:t>
      </w:r>
      <w:r w:rsidR="00B4014E">
        <w:rPr>
          <w:rFonts w:ascii="Times New Roman" w:hAnsi="Times New Roman"/>
          <w:sz w:val="24"/>
          <w:szCs w:val="24"/>
        </w:rPr>
        <w:t>1</w:t>
      </w:r>
      <w:r w:rsidR="00D57947">
        <w:rPr>
          <w:rFonts w:ascii="Times New Roman" w:hAnsi="Times New Roman"/>
          <w:sz w:val="24"/>
          <w:szCs w:val="24"/>
        </w:rPr>
        <w:t>.0</w:t>
      </w:r>
      <w:r w:rsidR="00B4014E">
        <w:rPr>
          <w:rFonts w:ascii="Times New Roman" w:hAnsi="Times New Roman"/>
          <w:sz w:val="24"/>
          <w:szCs w:val="24"/>
        </w:rPr>
        <w:t>2</w:t>
      </w:r>
      <w:r w:rsidR="00D57947">
        <w:rPr>
          <w:rFonts w:ascii="Times New Roman" w:hAnsi="Times New Roman"/>
          <w:sz w:val="24"/>
          <w:szCs w:val="24"/>
        </w:rPr>
        <w:t xml:space="preserve"> </w:t>
      </w:r>
      <w:r w:rsidR="00B4014E">
        <w:rPr>
          <w:rFonts w:ascii="Times New Roman" w:hAnsi="Times New Roman"/>
          <w:sz w:val="24"/>
          <w:szCs w:val="24"/>
        </w:rPr>
        <w:t>подготовка тракторов, сельскохозяйственных машин и механизмов к работе</w:t>
      </w:r>
      <w:r w:rsidR="00061D2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E24D20">
        <w:rPr>
          <w:rFonts w:ascii="Times New Roman" w:hAnsi="Times New Roman"/>
          <w:sz w:val="24"/>
          <w:szCs w:val="24"/>
        </w:rPr>
        <w:t>3</w:t>
      </w:r>
      <w:r w:rsidR="00EC46CE">
        <w:rPr>
          <w:rFonts w:ascii="Times New Roman" w:hAnsi="Times New Roman"/>
          <w:sz w:val="24"/>
          <w:szCs w:val="24"/>
        </w:rPr>
        <w:t>5</w:t>
      </w:r>
      <w:r w:rsidR="008B2E47" w:rsidRPr="00E24D20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оборудования,</w:t>
      </w:r>
      <w:r w:rsidR="00DE36D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E24D20">
        <w:rPr>
          <w:rFonts w:ascii="Times New Roman" w:hAnsi="Times New Roman"/>
          <w:sz w:val="24"/>
          <w:szCs w:val="24"/>
        </w:rPr>
        <w:t xml:space="preserve"> Специальность </w:t>
      </w:r>
      <w:r w:rsidR="008B2E47" w:rsidRPr="00E24D20">
        <w:rPr>
          <w:rFonts w:ascii="Times New Roman" w:hAnsi="Times New Roman"/>
          <w:sz w:val="24"/>
          <w:szCs w:val="24"/>
        </w:rPr>
        <w:t>3</w:t>
      </w:r>
      <w:r w:rsidR="00EC46CE">
        <w:rPr>
          <w:rFonts w:ascii="Times New Roman" w:hAnsi="Times New Roman"/>
          <w:sz w:val="24"/>
          <w:szCs w:val="24"/>
        </w:rPr>
        <w:t>5</w:t>
      </w:r>
      <w:r w:rsidR="008B2E47" w:rsidRPr="00E24D20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  <w:proofErr w:type="gramEnd"/>
    </w:p>
    <w:p w:rsidR="00DE36D4" w:rsidRPr="00E24D20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E24D20">
        <w:rPr>
          <w:rFonts w:ascii="Times New Roman" w:hAnsi="Times New Roman"/>
          <w:sz w:val="24"/>
          <w:szCs w:val="24"/>
        </w:rPr>
        <w:t>ПО</w:t>
      </w:r>
      <w:proofErr w:type="gramEnd"/>
      <w:r w:rsidRPr="00E24D20">
        <w:rPr>
          <w:rFonts w:ascii="Times New Roman" w:hAnsi="Times New Roman"/>
          <w:sz w:val="24"/>
          <w:szCs w:val="24"/>
        </w:rPr>
        <w:t>»</w:t>
      </w:r>
    </w:p>
    <w:p w:rsidR="00EA4B17" w:rsidRPr="00E24D20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="00D57947">
        <w:rPr>
          <w:rFonts w:ascii="Times New Roman" w:hAnsi="Times New Roman"/>
          <w:sz w:val="24"/>
          <w:szCs w:val="24"/>
        </w:rPr>
        <w:t>Савилов</w:t>
      </w:r>
      <w:proofErr w:type="spellEnd"/>
      <w:r w:rsidR="00D57947">
        <w:rPr>
          <w:rFonts w:ascii="Times New Roman" w:hAnsi="Times New Roman"/>
          <w:sz w:val="24"/>
          <w:szCs w:val="24"/>
        </w:rPr>
        <w:t xml:space="preserve"> Д.В</w:t>
      </w:r>
      <w:r w:rsidR="002138C4" w:rsidRPr="00E24D20">
        <w:rPr>
          <w:rFonts w:ascii="Times New Roman" w:hAnsi="Times New Roman"/>
          <w:sz w:val="24"/>
          <w:szCs w:val="24"/>
        </w:rPr>
        <w:t>.</w:t>
      </w:r>
      <w:r w:rsidRPr="00E24D20">
        <w:rPr>
          <w:rFonts w:ascii="Times New Roman" w:hAnsi="Times New Roman"/>
          <w:sz w:val="24"/>
          <w:szCs w:val="24"/>
        </w:rPr>
        <w:t xml:space="preserve">, </w:t>
      </w:r>
      <w:r w:rsidR="00D57947">
        <w:rPr>
          <w:rFonts w:ascii="Times New Roman" w:hAnsi="Times New Roman"/>
          <w:sz w:val="24"/>
          <w:szCs w:val="24"/>
        </w:rPr>
        <w:t xml:space="preserve">мастер производственного обучения </w:t>
      </w:r>
      <w:r w:rsidRPr="00E24D20">
        <w:rPr>
          <w:rFonts w:ascii="Times New Roman" w:hAnsi="Times New Roman"/>
          <w:sz w:val="24"/>
          <w:szCs w:val="24"/>
        </w:rPr>
        <w:t xml:space="preserve"> </w:t>
      </w:r>
      <w:r w:rsidR="00EA4B17" w:rsidRPr="00E24D2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EA4B17" w:rsidRPr="00B4014E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4014E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4014E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E24D20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C87D12">
        <w:rPr>
          <w:rFonts w:ascii="Times New Roman" w:hAnsi="Times New Roman"/>
          <w:sz w:val="24"/>
          <w:szCs w:val="24"/>
        </w:rPr>
        <w:t xml:space="preserve">  </w:t>
      </w:r>
      <w:r w:rsidRPr="00E24D20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A85091" w:rsidRPr="00E24D20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D20" w:rsidTr="00DE36D4">
        <w:tc>
          <w:tcPr>
            <w:tcW w:w="8505" w:type="dxa"/>
          </w:tcPr>
          <w:p w:rsidR="00DE36D4" w:rsidRPr="00E24D20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стр.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</w:p>
        </w:tc>
      </w:tr>
      <w:tr w:rsidR="00DE36D4" w:rsidRPr="00E24D20" w:rsidTr="00DE36D4">
        <w:trPr>
          <w:trHeight w:val="670"/>
        </w:trPr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B4014E" w:rsidRDefault="00061D24" w:rsidP="00B4014E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EA4B17" w:rsidRPr="00E24D20">
        <w:rPr>
          <w:rFonts w:ascii="Times New Roman" w:hAnsi="Times New Roman"/>
          <w:b/>
          <w:sz w:val="24"/>
          <w:szCs w:val="24"/>
        </w:rPr>
        <w:t xml:space="preserve">Й </w:t>
      </w:r>
      <w:r w:rsidR="00C87D12">
        <w:rPr>
          <w:rFonts w:ascii="Times New Roman" w:hAnsi="Times New Roman"/>
          <w:b/>
          <w:sz w:val="24"/>
          <w:szCs w:val="24"/>
        </w:rPr>
        <w:t xml:space="preserve">ПРОГРАММЫ УЧЕБНОЙ ДИСЦИПЛИНЫ </w:t>
      </w:r>
      <w:r w:rsidR="00B4014E" w:rsidRPr="00B4014E">
        <w:rPr>
          <w:rFonts w:ascii="Times New Roman" w:hAnsi="Times New Roman"/>
          <w:b/>
          <w:caps/>
          <w:sz w:val="24"/>
          <w:szCs w:val="24"/>
        </w:rPr>
        <w:t>МДК 01.02 ПОДГОТОВКА ТРАКТОРОВ, СЕЛЬСКОХОЗЯЙСТВЕННЫХ МАШИН И МЕХАНИЗМОВ К РАБОТЕ</w:t>
      </w:r>
    </w:p>
    <w:p w:rsidR="00061D24" w:rsidRPr="00E24D20" w:rsidRDefault="00061D24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E24D20" w:rsidRDefault="00EA4B17" w:rsidP="00B4014E">
      <w:pPr>
        <w:suppressAutoHyphens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Р</w:t>
      </w:r>
      <w:r w:rsidR="00061D24" w:rsidRPr="00E24D20">
        <w:rPr>
          <w:rFonts w:ascii="Times New Roman" w:hAnsi="Times New Roman"/>
          <w:sz w:val="24"/>
          <w:szCs w:val="24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E24D20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E24D20">
        <w:rPr>
          <w:rFonts w:ascii="Times New Roman" w:hAnsi="Times New Roman"/>
          <w:sz w:val="24"/>
          <w:szCs w:val="24"/>
        </w:rPr>
        <w:t xml:space="preserve">учебная дисциплина входит в профессиональный цикл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061D24" w:rsidRPr="00E24D20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F592E" w:rsidRPr="00E24D20" w:rsidTr="00D57947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1F592E" w:rsidRPr="00E24D20" w:rsidRDefault="001F592E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592E" w:rsidRPr="00E24D20" w:rsidTr="00D57947">
        <w:trPr>
          <w:trHeight w:val="212"/>
        </w:trPr>
        <w:tc>
          <w:tcPr>
            <w:tcW w:w="1668" w:type="dxa"/>
            <w:shd w:val="clear" w:color="auto" w:fill="auto"/>
          </w:tcPr>
          <w:p w:rsidR="00D57947" w:rsidRPr="00B4014E" w:rsidRDefault="00D57947" w:rsidP="00D5794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ПК 2.1, 2.2, 2.3, 2.4, 2.5, 2.7, 2.10</w:t>
            </w:r>
          </w:p>
          <w:p w:rsidR="001F592E" w:rsidRPr="00E24D20" w:rsidRDefault="00D57947" w:rsidP="00D579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ОК 01, 02, 04, 05, 06, 07, 09</w:t>
            </w:r>
          </w:p>
        </w:tc>
        <w:tc>
          <w:tcPr>
            <w:tcW w:w="3969" w:type="dxa"/>
            <w:shd w:val="clear" w:color="auto" w:fill="auto"/>
          </w:tcPr>
          <w:p w:rsidR="00B4014E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 xml:space="preserve">Читать чертежи узлов и деталей сельскохозяйственной техники. 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Пользоваться инструментами и оборудованием, необходимыми для выполнения работ по вводу в эксплуатацию новой сельскохозяйственной техники.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Приводить составные части изделия в рабочее положение в различных режимах работы.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76EB">
              <w:rPr>
                <w:rFonts w:ascii="Times New Roman" w:hAnsi="Times New Roman"/>
                <w:sz w:val="24"/>
                <w:szCs w:val="24"/>
              </w:rPr>
              <w:t>Агрегатировать</w:t>
            </w:r>
            <w:proofErr w:type="spellEnd"/>
            <w:r w:rsidRPr="009C76EB">
              <w:rPr>
                <w:rFonts w:ascii="Times New Roman" w:hAnsi="Times New Roman"/>
                <w:sz w:val="24"/>
                <w:szCs w:val="24"/>
              </w:rPr>
              <w:t xml:space="preserve"> вводимую в эксплуатацию технику с энергетическими средствами.</w:t>
            </w:r>
          </w:p>
          <w:p w:rsidR="00B4014E" w:rsidRPr="009C76EB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  <w:p w:rsidR="00B4014E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6EB"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защиты при проведении работ по вводу сельскохозяйственной техники в эксплуатацию.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Подбирать инструмент, оборудование, включая</w:t>
            </w:r>
            <w:r w:rsidRPr="008A57B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химмотологической</w:t>
            </w:r>
            <w:proofErr w:type="spellEnd"/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картой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по итогам диагностирования перечень регулировочных и ремонтных работ, обеспечивающих исправное и работоспособное состояние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Выполнять при проведении технического обслуживания работы, в том числе регулировочные, крепежные, смазочные, обеспечивающие исправное и работоспособное состояние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Устранять при проведении </w:t>
            </w: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технического обслуживания выявленные отказы и мелкие неисправности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Управлять обслуживаемой сельскохозяйственной техникой в соответствии с инструкциями по ее эксплуатации.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Проводить техническое обслуживание сельскохозяйственной техники с соблюдением требований охраны окружающей среды.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 xml:space="preserve">Определять виды и объемы работ по подготовке и эксплуатации сельскохозяйственной </w:t>
            </w:r>
            <w:proofErr w:type="gramStart"/>
            <w:r w:rsidRPr="00A50847">
              <w:rPr>
                <w:rFonts w:ascii="Times New Roman" w:hAnsi="Times New Roman"/>
                <w:sz w:val="24"/>
                <w:szCs w:val="24"/>
              </w:rPr>
              <w:t>техники</w:t>
            </w:r>
            <w:proofErr w:type="gramEnd"/>
            <w:r w:rsidRPr="00A50847">
              <w:rPr>
                <w:rFonts w:ascii="Times New Roman" w:hAnsi="Times New Roman"/>
                <w:sz w:val="24"/>
                <w:szCs w:val="24"/>
              </w:rPr>
              <w:t xml:space="preserve"> исходя из технологических карт на производство сельскохозяйственной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Разрабатывать планы-графики выполнения механизированных операций в сельском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Осуществлять выбор, обоснование, расчет состава машинно-тракторных агрегатов при их комплектовании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Формулировать задания для работников с указанием характеристик машинно-тракторного агрегата, объемов, сроков и требований к качеству выполнения механизированных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Осуществлять оперативное взаимодействие с работниками с использованием цифровых технологий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Выявлять причины отклонения качества и объемов выполнения механизированных работ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 xml:space="preserve">Принимать меры по устранению отклонения качества и объемов выполнения механизированных </w:t>
            </w:r>
            <w:r w:rsidRPr="00A50847">
              <w:rPr>
                <w:rFonts w:ascii="Times New Roman" w:hAnsi="Times New Roman"/>
                <w:sz w:val="24"/>
                <w:szCs w:val="24"/>
              </w:rPr>
              <w:lastRenderedPageBreak/>
              <w:t>работ от планов и требований технологических карт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50847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847">
              <w:rPr>
                <w:rFonts w:ascii="Times New Roman" w:hAnsi="Times New Roman"/>
                <w:sz w:val="24"/>
                <w:szCs w:val="24"/>
              </w:rPr>
              <w:t>Осуществлять поиск в информационно-телекоммуникационной сети "Интернет" данных о способах повышения эффективности использования сельскохозяйственной техники и анализировать полученную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592E" w:rsidRPr="00E24D20" w:rsidRDefault="001F592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</w:p>
        </w:tc>
        <w:tc>
          <w:tcPr>
            <w:tcW w:w="3611" w:type="dxa"/>
            <w:shd w:val="clear" w:color="auto" w:fill="auto"/>
          </w:tcPr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Един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ую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конструкторской документации.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Основные типы сельскохозяйственной техники, области ее применения.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</w:t>
            </w:r>
            <w:proofErr w:type="spellStart"/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расконсервации</w:t>
            </w:r>
            <w:proofErr w:type="spellEnd"/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новой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Порядок выполнения работ по монтажу и сборке новой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Нормативно-техническ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ую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 xml:space="preserve"> по эксплуатации сельскохозяйственной техники.</w:t>
            </w:r>
          </w:p>
          <w:p w:rsidR="00B4014E" w:rsidRPr="008926D1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Правила обкатки новой сельскохозяйственной техники, вводимой в эксплуатацию.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Нормативно-техническую документацию по техническому обслуживанию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Виды технического обслуживания сельскохозяйственных машин и оборудования.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проведения ежесменного технического обслуживания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сельскохозяйственной техники при ее эксплуатации и хранении.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сельскохозяйственной техники в особых условиях эксплуатации.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технического обслуживания сельскохозяйственной техники перед началом сезона работы (для машин сезонного использования).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Порядок проведения сезонного технического обслуживания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Виды и методы диагностирования технического состояния сельскохозяйственной техники.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виды неисправностей сельскохозяйственной техники, их признаки, способы устранения.</w:t>
            </w:r>
          </w:p>
          <w:p w:rsidR="00B4014E" w:rsidRPr="008A57B9" w:rsidRDefault="00B4014E" w:rsidP="00B4014E">
            <w:pPr>
              <w:spacing w:after="0" w:line="259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эксплуатации.</w:t>
            </w:r>
          </w:p>
          <w:p w:rsidR="00B4014E" w:rsidRPr="00A018B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8B4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Количественный и качественный состав сельскохозяйственной техники в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018B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8B4">
              <w:rPr>
                <w:rFonts w:ascii="Times New Roman" w:hAnsi="Times New Roman"/>
                <w:sz w:val="24"/>
                <w:szCs w:val="24"/>
              </w:rPr>
              <w:t>Механизированные технологии производства сельскохозяйственной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A018B4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8B4">
              <w:rPr>
                <w:rFonts w:ascii="Times New Roman" w:hAnsi="Times New Roman"/>
                <w:sz w:val="24"/>
                <w:szCs w:val="24"/>
              </w:rPr>
              <w:t>Агротехнические и зоотехнические требования, предъявляемые к механизированным работам в сельском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proofErr w:type="spellStart"/>
            <w:r w:rsidRPr="000547CB">
              <w:rPr>
                <w:rFonts w:ascii="Times New Roman" w:hAnsi="Times New Roman"/>
                <w:sz w:val="24"/>
                <w:szCs w:val="24"/>
              </w:rPr>
              <w:t>агрегатированию</w:t>
            </w:r>
            <w:proofErr w:type="spellEnd"/>
            <w:r w:rsidRPr="000547CB">
              <w:rPr>
                <w:rFonts w:ascii="Times New Roman" w:hAnsi="Times New Roman"/>
                <w:sz w:val="24"/>
                <w:szCs w:val="24"/>
              </w:rPr>
              <w:t xml:space="preserve"> тракторов с прицепными, навесными сельскохозяйственными машинами и орудиями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Перечень показателей, по которым оценивается качество выполнения механизированных работ в сельском хозяйстве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машин и оборудования.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оформления документов по техническому обслуживанию сельскохозяйственной техники.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Правила ведения первичной документации по учету объема выполненных механизированных работ.</w:t>
            </w:r>
          </w:p>
          <w:p w:rsidR="00B4014E" w:rsidRPr="000547CB" w:rsidRDefault="00B4014E" w:rsidP="00B401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7CB">
              <w:rPr>
                <w:rFonts w:ascii="Times New Roman" w:hAnsi="Times New Roman"/>
                <w:sz w:val="24"/>
                <w:szCs w:val="24"/>
              </w:rPr>
              <w:t>Порядок подготовки и формы отчетных документов о выполнении механизированных операций в сельском хозяйстве.</w:t>
            </w:r>
          </w:p>
          <w:p w:rsidR="00B4014E" w:rsidRDefault="00B4014E" w:rsidP="00B4014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6D1">
              <w:rPr>
                <w:rFonts w:ascii="Times New Roman" w:hAnsi="Times New Roman"/>
                <w:bCs/>
                <w:sz w:val="24"/>
                <w:szCs w:val="24"/>
              </w:rPr>
              <w:t>Требования охраны труда в объеме, необходимом для выполнения трудовых обязанностей.</w:t>
            </w:r>
          </w:p>
          <w:p w:rsidR="00B4014E" w:rsidRPr="008A57B9" w:rsidRDefault="00B4014E" w:rsidP="00B4014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Требования охраны окружающей среды при техническом обслуживании </w:t>
            </w:r>
            <w:r w:rsidRPr="008A57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сельскохозяйственной техники.</w:t>
            </w:r>
          </w:p>
          <w:p w:rsidR="001F592E" w:rsidRPr="00E24D20" w:rsidRDefault="001F592E" w:rsidP="00D5794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F592E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F592E" w:rsidRPr="00B4014E" w:rsidRDefault="001F592E" w:rsidP="00D57947">
            <w:pPr>
              <w:suppressAutoHyphens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F592E" w:rsidRPr="00B4014E" w:rsidRDefault="001F592E" w:rsidP="00D57947">
            <w:pPr>
              <w:suppressAutoHyphens/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Объем в часах</w:t>
            </w:r>
          </w:p>
        </w:tc>
      </w:tr>
      <w:tr w:rsidR="001F592E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F592E" w:rsidRPr="00110E44" w:rsidRDefault="001F592E" w:rsidP="00FF2EA0">
            <w:pPr>
              <w:suppressAutoHyphens/>
              <w:spacing w:after="0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315" w:type="pct"/>
            <w:vAlign w:val="center"/>
          </w:tcPr>
          <w:p w:rsidR="001F592E" w:rsidRPr="00110E44" w:rsidRDefault="00110E44" w:rsidP="00806599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288</w:t>
            </w:r>
          </w:p>
        </w:tc>
      </w:tr>
      <w:tr w:rsidR="00FF2EA0" w:rsidRPr="00B4014E" w:rsidTr="00D57947">
        <w:trPr>
          <w:trHeight w:val="490"/>
        </w:trPr>
        <w:tc>
          <w:tcPr>
            <w:tcW w:w="3685" w:type="pct"/>
            <w:vAlign w:val="center"/>
          </w:tcPr>
          <w:p w:rsidR="00FF2EA0" w:rsidRPr="00110E44" w:rsidRDefault="00FF2EA0" w:rsidP="00FF2EA0">
            <w:pPr>
              <w:suppressAutoHyphens/>
              <w:spacing w:after="0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b/>
                <w:color w:val="00B050"/>
                <w:sz w:val="24"/>
                <w:szCs w:val="24"/>
                <w:lang w:eastAsia="en-US"/>
              </w:rPr>
              <w:t xml:space="preserve">Объем </w:t>
            </w:r>
            <w:r w:rsidR="00110E44" w:rsidRPr="00110E44">
              <w:rPr>
                <w:rFonts w:ascii="Times New Roman" w:hAnsi="Times New Roman"/>
                <w:b/>
                <w:color w:val="00B050"/>
                <w:sz w:val="24"/>
                <w:szCs w:val="24"/>
                <w:lang w:eastAsia="en-US"/>
              </w:rPr>
              <w:t xml:space="preserve"> </w:t>
            </w:r>
            <w:r w:rsidRPr="00110E44">
              <w:rPr>
                <w:rFonts w:ascii="Times New Roman" w:hAnsi="Times New Roman"/>
                <w:b/>
                <w:color w:val="00B050"/>
                <w:sz w:val="24"/>
                <w:szCs w:val="24"/>
                <w:lang w:eastAsia="en-US"/>
              </w:rPr>
              <w:t xml:space="preserve">работы </w:t>
            </w:r>
            <w:proofErr w:type="gramStart"/>
            <w:r w:rsidRPr="00110E44">
              <w:rPr>
                <w:rFonts w:ascii="Times New Roman" w:hAnsi="Times New Roman"/>
                <w:b/>
                <w:color w:val="00B05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110E44">
              <w:rPr>
                <w:rFonts w:ascii="Times New Roman" w:hAnsi="Times New Roman"/>
                <w:b/>
                <w:color w:val="00B050"/>
                <w:sz w:val="24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FF2EA0" w:rsidRPr="00110E44" w:rsidRDefault="00110E44" w:rsidP="00110E44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208</w:t>
            </w:r>
          </w:p>
        </w:tc>
      </w:tr>
      <w:tr w:rsidR="001F592E" w:rsidRPr="00B4014E" w:rsidTr="00D5794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F592E" w:rsidRPr="00B4014E" w:rsidRDefault="00E77751" w:rsidP="00D57947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4</w:t>
            </w:r>
          </w:p>
        </w:tc>
      </w:tr>
      <w:tr w:rsidR="001F592E" w:rsidRPr="00B4014E" w:rsidTr="00D57947">
        <w:trPr>
          <w:trHeight w:val="336"/>
        </w:trPr>
        <w:tc>
          <w:tcPr>
            <w:tcW w:w="5000" w:type="pct"/>
            <w:gridSpan w:val="2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в т. ч.:</w:t>
            </w:r>
          </w:p>
        </w:tc>
      </w:tr>
      <w:tr w:rsidR="001F592E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F592E" w:rsidRPr="00B4014E" w:rsidRDefault="001F592E" w:rsidP="00D57947">
            <w:pPr>
              <w:suppressAutoHyphens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F592E" w:rsidRPr="00B4014E" w:rsidRDefault="001B5E4B" w:rsidP="00806599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46</w:t>
            </w:r>
          </w:p>
        </w:tc>
      </w:tr>
      <w:tr w:rsidR="001B5E4B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B5E4B" w:rsidRPr="00B4014E" w:rsidRDefault="001B5E4B" w:rsidP="00D57947">
            <w:pPr>
              <w:suppressAutoHyphens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color w:val="FF0000"/>
                <w:sz w:val="24"/>
                <w:szCs w:val="24"/>
              </w:rPr>
              <w:t>лабораторные занятия</w:t>
            </w:r>
          </w:p>
        </w:tc>
        <w:tc>
          <w:tcPr>
            <w:tcW w:w="1315" w:type="pct"/>
            <w:vAlign w:val="center"/>
          </w:tcPr>
          <w:p w:rsidR="001B5E4B" w:rsidRPr="00B4014E" w:rsidRDefault="001B5E4B" w:rsidP="00D57947">
            <w:pPr>
              <w:suppressAutoHyphens/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4014E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96</w:t>
            </w:r>
          </w:p>
        </w:tc>
      </w:tr>
      <w:tr w:rsidR="001F592E" w:rsidRPr="00B4014E" w:rsidTr="00D57947">
        <w:trPr>
          <w:trHeight w:val="490"/>
        </w:trPr>
        <w:tc>
          <w:tcPr>
            <w:tcW w:w="3685" w:type="pct"/>
            <w:vAlign w:val="center"/>
          </w:tcPr>
          <w:p w:rsidR="001F592E" w:rsidRPr="00110E44" w:rsidRDefault="001F592E" w:rsidP="00D57947">
            <w:pPr>
              <w:suppressAutoHyphens/>
              <w:spacing w:after="0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color w:val="00B050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1F592E" w:rsidRPr="00110E44" w:rsidRDefault="00110E44" w:rsidP="00D57947">
            <w:pPr>
              <w:suppressAutoHyphens/>
              <w:spacing w:after="0"/>
              <w:rPr>
                <w:rFonts w:ascii="Times New Roman" w:hAnsi="Times New Roman"/>
                <w:iCs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iCs/>
                <w:color w:val="00B050"/>
                <w:sz w:val="24"/>
                <w:szCs w:val="24"/>
              </w:rPr>
              <w:t>20</w:t>
            </w:r>
          </w:p>
        </w:tc>
      </w:tr>
      <w:tr w:rsidR="001F592E" w:rsidRPr="00B4014E" w:rsidTr="00D57947">
        <w:trPr>
          <w:trHeight w:val="267"/>
        </w:trPr>
        <w:tc>
          <w:tcPr>
            <w:tcW w:w="3685" w:type="pct"/>
            <w:vAlign w:val="center"/>
          </w:tcPr>
          <w:p w:rsidR="001F592E" w:rsidRPr="00110E44" w:rsidRDefault="001F592E" w:rsidP="00D57947">
            <w:pPr>
              <w:suppressAutoHyphens/>
              <w:spacing w:after="0"/>
              <w:rPr>
                <w:rFonts w:ascii="Times New Roman" w:hAnsi="Times New Roman"/>
                <w:b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b/>
                <w:color w:val="00B05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F592E" w:rsidRPr="00110E44" w:rsidRDefault="00110E44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40</w:t>
            </w:r>
          </w:p>
        </w:tc>
      </w:tr>
      <w:tr w:rsidR="001F592E" w:rsidRPr="00B4014E" w:rsidTr="00D57947">
        <w:trPr>
          <w:trHeight w:val="331"/>
        </w:trPr>
        <w:tc>
          <w:tcPr>
            <w:tcW w:w="3685" w:type="pct"/>
            <w:vAlign w:val="center"/>
          </w:tcPr>
          <w:p w:rsidR="001F592E" w:rsidRPr="00110E44" w:rsidRDefault="001F592E" w:rsidP="00D57947">
            <w:pPr>
              <w:suppressAutoHyphens/>
              <w:spacing w:after="0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Промежуточная аттестация</w:t>
            </w:r>
            <w:r w:rsidR="00E77751" w:rsidRPr="00110E44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1315" w:type="pct"/>
            <w:vAlign w:val="center"/>
          </w:tcPr>
          <w:p w:rsidR="001F592E" w:rsidRPr="00110E44" w:rsidRDefault="00110E44" w:rsidP="00D57947">
            <w:pPr>
              <w:suppressAutoHyphens/>
              <w:spacing w:after="0"/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</w:pPr>
            <w:r w:rsidRPr="00110E44">
              <w:rPr>
                <w:rFonts w:ascii="Times New Roman" w:hAnsi="Times New Roman"/>
                <w:b/>
                <w:iCs/>
                <w:color w:val="00B050"/>
                <w:sz w:val="24"/>
                <w:szCs w:val="24"/>
              </w:rPr>
              <w:t>12</w:t>
            </w: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D5794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6"/>
        <w:gridCol w:w="8601"/>
        <w:gridCol w:w="3999"/>
      </w:tblGrid>
      <w:tr w:rsidR="00110E44" w:rsidRPr="003353FA" w:rsidTr="00AB6990">
        <w:trPr>
          <w:trHeight w:val="651"/>
        </w:trPr>
        <w:tc>
          <w:tcPr>
            <w:tcW w:w="3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Pr="003353FA" w:rsidRDefault="00110E44" w:rsidP="00110E44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3353FA">
              <w:rPr>
                <w:rFonts w:ascii="Times New Roman" w:hAnsi="Times New Roman"/>
                <w:b/>
                <w:bCs/>
              </w:rPr>
              <w:t>Раздел 3. Комплектование машинно-тракторных агрегатов для выполнения сельскохозяйственных работ.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3353FA" w:rsidRDefault="00110E44" w:rsidP="00110E44">
            <w:pPr>
              <w:rPr>
                <w:rFonts w:ascii="Times New Roman" w:hAnsi="Times New Roman"/>
                <w:b/>
                <w:bCs/>
                <w:iCs/>
              </w:rPr>
            </w:pPr>
          </w:p>
        </w:tc>
      </w:tr>
      <w:tr w:rsidR="00110E44" w:rsidTr="00AB6990">
        <w:trPr>
          <w:trHeight w:val="651"/>
        </w:trPr>
        <w:tc>
          <w:tcPr>
            <w:tcW w:w="3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3465B4">
              <w:rPr>
                <w:rFonts w:ascii="Times New Roman" w:hAnsi="Times New Roman"/>
                <w:b/>
                <w:bCs/>
                <w:sz w:val="20"/>
                <w:szCs w:val="20"/>
              </w:rPr>
              <w:t>МДКн.01.0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</w:rPr>
              <w:t>.</w:t>
            </w:r>
            <w:r w:rsidRPr="00AD17B7">
              <w:rPr>
                <w:rFonts w:ascii="Times New Roman" w:hAnsi="Times New Roman"/>
              </w:rPr>
              <w:t xml:space="preserve"> Комплектование машинно-тракторных агрегатов для выполнения сельскохозяйственных работ.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E44" w:rsidRPr="0018535E" w:rsidRDefault="00F94729" w:rsidP="00997DB8">
            <w:pPr>
              <w:rPr>
                <w:rFonts w:ascii="Times New Roman" w:hAnsi="Times New Roman"/>
                <w:b/>
                <w:iCs/>
              </w:rPr>
            </w:pPr>
            <w:r w:rsidRPr="00F94729">
              <w:rPr>
                <w:rFonts w:ascii="Times New Roman" w:hAnsi="Times New Roman"/>
                <w:b/>
                <w:iCs/>
                <w:color w:val="00B050"/>
              </w:rPr>
              <w:t>268</w:t>
            </w:r>
            <w:r w:rsidR="00E84CCF">
              <w:rPr>
                <w:rFonts w:ascii="Times New Roman" w:hAnsi="Times New Roman"/>
                <w:b/>
                <w:iCs/>
                <w:color w:val="00B050"/>
              </w:rPr>
              <w:t>/</w:t>
            </w:r>
            <w:r w:rsidR="00997DB8">
              <w:rPr>
                <w:rFonts w:ascii="Times New Roman" w:hAnsi="Times New Roman"/>
                <w:b/>
                <w:iCs/>
                <w:color w:val="00B050"/>
              </w:rPr>
              <w:t>98</w:t>
            </w:r>
            <w:r w:rsidR="00110E44" w:rsidRPr="0018535E">
              <w:rPr>
                <w:rFonts w:ascii="Times New Roman" w:hAnsi="Times New Roman"/>
                <w:b/>
                <w:iCs/>
              </w:rPr>
              <w:t>/</w:t>
            </w:r>
            <w:r w:rsidR="00E84CCF">
              <w:rPr>
                <w:rFonts w:ascii="Times New Roman" w:hAnsi="Times New Roman"/>
                <w:b/>
                <w:iCs/>
              </w:rPr>
              <w:t>1</w:t>
            </w:r>
            <w:r w:rsidR="00997DB8">
              <w:rPr>
                <w:rFonts w:ascii="Times New Roman" w:hAnsi="Times New Roman"/>
                <w:b/>
                <w:iCs/>
              </w:rPr>
              <w:t>10</w:t>
            </w:r>
            <w:r w:rsidR="009E6E09">
              <w:rPr>
                <w:rFonts w:ascii="Times New Roman" w:hAnsi="Times New Roman"/>
                <w:b/>
                <w:iCs/>
              </w:rPr>
              <w:t>/</w:t>
            </w:r>
            <w:r>
              <w:rPr>
                <w:rFonts w:ascii="Times New Roman" w:hAnsi="Times New Roman"/>
                <w:b/>
                <w:iCs/>
              </w:rPr>
              <w:t>20(курсовая)/</w:t>
            </w:r>
            <w:r w:rsidR="009E6E09">
              <w:rPr>
                <w:rFonts w:ascii="Times New Roman" w:hAnsi="Times New Roman"/>
                <w:b/>
                <w:iCs/>
              </w:rPr>
              <w:t>40(</w:t>
            </w:r>
            <w:proofErr w:type="spellStart"/>
            <w:r w:rsidR="009E6E09">
              <w:rPr>
                <w:rFonts w:ascii="Times New Roman" w:hAnsi="Times New Roman"/>
                <w:b/>
                <w:iCs/>
              </w:rPr>
              <w:t>самостоят</w:t>
            </w:r>
            <w:proofErr w:type="spellEnd"/>
            <w:r w:rsidR="009E6E09">
              <w:rPr>
                <w:rFonts w:ascii="Times New Roman" w:hAnsi="Times New Roman"/>
                <w:b/>
                <w:iCs/>
              </w:rPr>
              <w:t>)</w:t>
            </w:r>
          </w:p>
        </w:tc>
      </w:tr>
      <w:tr w:rsidR="00AB6990" w:rsidTr="00AB6990"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90" w:rsidRPr="00F62C4E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92449852"/>
            <w:r w:rsidRPr="00F62C4E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F62C4E">
              <w:rPr>
                <w:rFonts w:ascii="Times New Roman" w:hAnsi="Times New Roman"/>
                <w:sz w:val="24"/>
                <w:szCs w:val="24"/>
              </w:rPr>
              <w:t>1. Производственные</w:t>
            </w:r>
          </w:p>
          <w:p w:rsidR="00AB6990" w:rsidRPr="00F62C4E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>процессы и энергетические</w:t>
            </w:r>
          </w:p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>средства в сельском хозяйстве.</w:t>
            </w:r>
          </w:p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6990" w:rsidRPr="00DC6A80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90" w:rsidRPr="001E351D" w:rsidRDefault="00AB6990" w:rsidP="00110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351D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Pr="00110E44" w:rsidRDefault="00E84CCF" w:rsidP="00997DB8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</w:t>
            </w:r>
            <w:r w:rsidR="00997DB8">
              <w:rPr>
                <w:rFonts w:ascii="Times New Roman" w:hAnsi="Times New Roman"/>
                <w:b/>
                <w:i/>
                <w:color w:val="00B050"/>
              </w:rPr>
              <w:t>0</w:t>
            </w:r>
            <w:r>
              <w:rPr>
                <w:rFonts w:ascii="Times New Roman" w:hAnsi="Times New Roman"/>
                <w:b/>
                <w:i/>
                <w:color w:val="00B050"/>
              </w:rPr>
              <w:t>/12/7</w:t>
            </w:r>
          </w:p>
        </w:tc>
      </w:tr>
      <w:tr w:rsidR="00AB6990" w:rsidTr="00AB6990">
        <w:trPr>
          <w:trHeight w:val="1509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990" w:rsidRPr="00F62C4E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1. </w:t>
            </w:r>
            <w:r w:rsidRPr="00F62C4E">
              <w:rPr>
                <w:rFonts w:ascii="Times New Roman" w:hAnsi="Times New Roman"/>
                <w:sz w:val="24"/>
                <w:szCs w:val="24"/>
              </w:rPr>
              <w:t>Машинно-тракторные агрегаты и их классификация.</w:t>
            </w:r>
          </w:p>
          <w:p w:rsidR="00AB6990" w:rsidRPr="00F62C4E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>Производственные и технологические процессы. Энергетические средства.</w:t>
            </w:r>
          </w:p>
          <w:p w:rsidR="00AB6990" w:rsidRPr="00F62C4E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>Общая характеристика основных видов агрегатов. Механизация и</w:t>
            </w:r>
          </w:p>
          <w:p w:rsidR="00AB6990" w:rsidRPr="00F62C4E" w:rsidRDefault="00AB6990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 xml:space="preserve">автоматизация сельскохозяйственного производства. Основные требования </w:t>
            </w:r>
            <w:proofErr w:type="gramStart"/>
            <w:r w:rsidRPr="00F62C4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AB6990" w:rsidRDefault="00AB6990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>МТА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Pr="00110E44" w:rsidRDefault="00AB6990" w:rsidP="00E84CCF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</w:t>
            </w:r>
            <w:r w:rsidR="00E84CCF">
              <w:rPr>
                <w:rFonts w:ascii="Times New Roman" w:hAnsi="Times New Roman"/>
                <w:b/>
                <w:i/>
                <w:color w:val="00B050"/>
              </w:rPr>
              <w:t>0</w:t>
            </w:r>
          </w:p>
        </w:tc>
      </w:tr>
      <w:tr w:rsidR="00AB6990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990" w:rsidRDefault="00AB6990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Pr="00110E44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12</w:t>
            </w:r>
          </w:p>
        </w:tc>
      </w:tr>
      <w:tr w:rsidR="00AB6990" w:rsidTr="00AB6990">
        <w:trPr>
          <w:trHeight w:val="677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90" w:rsidRDefault="00AB6990" w:rsidP="00E84CC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A80">
              <w:rPr>
                <w:rFonts w:ascii="Times New Roman" w:hAnsi="Times New Roman"/>
                <w:bCs/>
                <w:sz w:val="24"/>
                <w:szCs w:val="24"/>
              </w:rPr>
              <w:t>Лабораторное занятие 1. Методика составления технологических карт возделывания</w:t>
            </w:r>
            <w:r w:rsidR="00E84C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C6A80">
              <w:rPr>
                <w:rFonts w:ascii="Times New Roman" w:hAnsi="Times New Roman"/>
                <w:bCs/>
                <w:sz w:val="24"/>
                <w:szCs w:val="24"/>
              </w:rPr>
              <w:t>сельскохозяйственных культур.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Pr="00110E44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12</w:t>
            </w:r>
          </w:p>
        </w:tc>
      </w:tr>
      <w:tr w:rsidR="00AB6990" w:rsidTr="00AB6990">
        <w:trPr>
          <w:trHeight w:val="677"/>
        </w:trPr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90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AB6990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90" w:rsidRPr="00AB6990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Преимущества и недостатки групповой работы МТА </w:t>
            </w:r>
          </w:p>
          <w:p w:rsidR="00AB6990" w:rsidRPr="00DC6A80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990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</w:p>
          <w:p w:rsidR="00AB6990" w:rsidRPr="00110E44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7</w:t>
            </w:r>
          </w:p>
        </w:tc>
      </w:tr>
      <w:bookmarkEnd w:id="0"/>
      <w:tr w:rsidR="00110E44" w:rsidTr="00AB6990"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E44" w:rsidRPr="00003100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100">
              <w:rPr>
                <w:rFonts w:ascii="Times New Roman" w:hAnsi="Times New Roman"/>
                <w:sz w:val="24"/>
                <w:szCs w:val="24"/>
              </w:rPr>
              <w:t>Тема 3.2.</w:t>
            </w:r>
          </w:p>
          <w:p w:rsidR="00110E44" w:rsidRPr="00003100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100">
              <w:rPr>
                <w:rFonts w:ascii="Times New Roman" w:hAnsi="Times New Roman"/>
                <w:sz w:val="24"/>
                <w:szCs w:val="24"/>
              </w:rPr>
              <w:t>Эксплуатационные показатели</w:t>
            </w:r>
          </w:p>
          <w:p w:rsidR="00110E44" w:rsidRPr="00003100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100">
              <w:rPr>
                <w:rFonts w:ascii="Times New Roman" w:hAnsi="Times New Roman"/>
                <w:sz w:val="24"/>
                <w:szCs w:val="24"/>
              </w:rPr>
              <w:t>машинно-тракторных</w:t>
            </w:r>
          </w:p>
          <w:p w:rsidR="00110E44" w:rsidRPr="00003100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100">
              <w:rPr>
                <w:rFonts w:ascii="Times New Roman" w:hAnsi="Times New Roman"/>
                <w:sz w:val="24"/>
                <w:szCs w:val="24"/>
              </w:rPr>
              <w:t>агрегатов.</w:t>
            </w:r>
          </w:p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110E44" w:rsidRDefault="00E84CCF" w:rsidP="00E84CCF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20</w:t>
            </w:r>
            <w:r w:rsidR="00AB6990">
              <w:rPr>
                <w:rFonts w:ascii="Times New Roman" w:hAnsi="Times New Roman"/>
                <w:b/>
                <w:i/>
                <w:color w:val="00B050"/>
              </w:rPr>
              <w:t>/</w:t>
            </w:r>
            <w:r>
              <w:rPr>
                <w:rFonts w:ascii="Times New Roman" w:hAnsi="Times New Roman"/>
                <w:b/>
                <w:i/>
                <w:color w:val="00B050"/>
              </w:rPr>
              <w:t>18</w:t>
            </w:r>
            <w:r w:rsidR="00AB6990">
              <w:rPr>
                <w:rFonts w:ascii="Times New Roman" w:hAnsi="Times New Roman"/>
                <w:b/>
                <w:i/>
                <w:color w:val="00B050"/>
              </w:rPr>
              <w:t>/7</w:t>
            </w:r>
          </w:p>
        </w:tc>
      </w:tr>
      <w:tr w:rsidR="00110E44" w:rsidTr="00AB6990">
        <w:trPr>
          <w:trHeight w:val="1942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E44" w:rsidRPr="005F7B8B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1. Показатели эксплуатационных каче</w:t>
            </w:r>
            <w:proofErr w:type="gramStart"/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ств тр</w:t>
            </w:r>
            <w:proofErr w:type="gramEnd"/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акторов</w:t>
            </w:r>
          </w:p>
          <w:p w:rsidR="00110E44" w:rsidRPr="005F7B8B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 xml:space="preserve">Эксплуатационные показатели двигателя. Способы улучшения </w:t>
            </w:r>
            <w:proofErr w:type="gramStart"/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тяговых</w:t>
            </w:r>
            <w:proofErr w:type="gramEnd"/>
          </w:p>
          <w:p w:rsidR="00110E44" w:rsidRPr="005F7B8B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качеств колесных тракторов.</w:t>
            </w:r>
          </w:p>
          <w:p w:rsidR="00110E44" w:rsidRPr="005F7B8B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Эксплуатационные свойства сельскохозяйственных машин и орудий</w:t>
            </w:r>
          </w:p>
          <w:p w:rsidR="00110E44" w:rsidRPr="005F7B8B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Тяговое сопротивление машин. Способы снижения тягового сопротивления</w:t>
            </w:r>
          </w:p>
          <w:p w:rsidR="00110E44" w:rsidRPr="00D67FBA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B8B">
              <w:rPr>
                <w:rFonts w:ascii="Times New Roman" w:hAnsi="Times New Roman"/>
                <w:bCs/>
                <w:sz w:val="24"/>
                <w:szCs w:val="24"/>
              </w:rPr>
              <w:t>машин. Способы соединения машин в агрегате.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110E44" w:rsidRDefault="00F94729" w:rsidP="00E84CCF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2</w:t>
            </w:r>
            <w:r w:rsidR="00E84CCF">
              <w:rPr>
                <w:rFonts w:ascii="Times New Roman" w:hAnsi="Times New Roman"/>
                <w:b/>
                <w:i/>
                <w:color w:val="00B050"/>
              </w:rPr>
              <w:t>0</w:t>
            </w:r>
          </w:p>
        </w:tc>
      </w:tr>
      <w:tr w:rsidR="00110E44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110E44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18</w:t>
            </w:r>
          </w:p>
        </w:tc>
      </w:tr>
      <w:tr w:rsidR="00110E44" w:rsidTr="00AB6990">
        <w:trPr>
          <w:trHeight w:val="336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Pr="0088628C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Лабораторное занятие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 xml:space="preserve"> Расчет тяговых свой</w:t>
            </w:r>
            <w:proofErr w:type="gramStart"/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ств тр</w:t>
            </w:r>
            <w:proofErr w:type="gramEnd"/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актора для заданных условий.</w:t>
            </w:r>
          </w:p>
          <w:p w:rsidR="00110E44" w:rsidRPr="0088628C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110E44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110E44" w:rsidTr="00AB6990">
        <w:trPr>
          <w:trHeight w:val="628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44" w:rsidRPr="0088628C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Лабораторное занятие 2. Расчет тягового сопротивления плуга и прицепной машины при заданных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условиях работы.</w:t>
            </w:r>
          </w:p>
          <w:p w:rsidR="00110E44" w:rsidRPr="0088628C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44" w:rsidRPr="00110E44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110E44" w:rsidTr="00AB6990">
        <w:trPr>
          <w:trHeight w:val="650"/>
        </w:trPr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44" w:rsidRPr="0088628C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Лабораторное занятие 3. Расчет сопротивления сцепки и ширины захвата агрегата и количество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8628C">
              <w:rPr>
                <w:rFonts w:ascii="Times New Roman" w:hAnsi="Times New Roman"/>
                <w:bCs/>
                <w:sz w:val="24"/>
                <w:szCs w:val="24"/>
              </w:rPr>
              <w:t>машин в агрегате.</w:t>
            </w:r>
          </w:p>
        </w:tc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E44" w:rsidRPr="00110E44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9E6E09" w:rsidTr="00AB6990">
        <w:trPr>
          <w:trHeight w:val="650"/>
        </w:trPr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AB6990" w:rsidRDefault="00AB6990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1.Преимущества и недостатки групповой работы МТА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2.Сцепки и их классификация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3.Выбор рационального способа движения агрегата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4.Тяговая характеристика трактора и её использование при эксплуатационных расчётах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5.Силы сопротивления сельскохозяйственных машин и пути их уменьшения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6.Основные виды технологических накладок машин и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7.Применение комбинированных и универсальных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8.Пути снижения эксплуатационных затрат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9.Особенности определения производительности уборочных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10.Методы оценки качества работы МТА</w:t>
            </w:r>
          </w:p>
          <w:p w:rsidR="00AB6990" w:rsidRPr="0088628C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11.Пути экономии топлива и смазочных материалов</w:t>
            </w:r>
          </w:p>
        </w:tc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Pr="00110E44" w:rsidRDefault="009E6E09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7</w:t>
            </w:r>
          </w:p>
        </w:tc>
      </w:tr>
      <w:tr w:rsidR="00110E44" w:rsidTr="00AB6990"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E44" w:rsidRPr="00D67FBA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FBA">
              <w:rPr>
                <w:rFonts w:ascii="Times New Roman" w:hAnsi="Times New Roman"/>
                <w:sz w:val="24"/>
                <w:szCs w:val="24"/>
              </w:rPr>
              <w:t>Тема 3.3. Комплектование</w:t>
            </w:r>
          </w:p>
          <w:p w:rsidR="00110E44" w:rsidRPr="00D67FBA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FBA">
              <w:rPr>
                <w:rFonts w:ascii="Times New Roman" w:hAnsi="Times New Roman"/>
                <w:sz w:val="24"/>
                <w:szCs w:val="24"/>
              </w:rPr>
              <w:t>машинно-тракторных</w:t>
            </w:r>
          </w:p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FBA">
              <w:rPr>
                <w:rFonts w:ascii="Times New Roman" w:hAnsi="Times New Roman"/>
                <w:sz w:val="24"/>
                <w:szCs w:val="24"/>
              </w:rPr>
              <w:t>агрегатов.</w:t>
            </w:r>
          </w:p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9E6E09" w:rsidRDefault="00AB6990" w:rsidP="00E84CCF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12/</w:t>
            </w:r>
            <w:r w:rsidR="00E84CCF">
              <w:rPr>
                <w:rFonts w:ascii="Times New Roman" w:hAnsi="Times New Roman"/>
                <w:b/>
                <w:i/>
                <w:color w:val="00B050"/>
              </w:rPr>
              <w:t>18</w:t>
            </w:r>
            <w:r>
              <w:rPr>
                <w:rFonts w:ascii="Times New Roman" w:hAnsi="Times New Roman"/>
                <w:b/>
                <w:i/>
                <w:color w:val="00B050"/>
              </w:rPr>
              <w:t>/7</w:t>
            </w:r>
          </w:p>
        </w:tc>
      </w:tr>
      <w:tr w:rsidR="00110E44" w:rsidTr="00AB6990">
        <w:trPr>
          <w:trHeight w:val="732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E44" w:rsidRPr="007D5B09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t xml:space="preserve"> </w:t>
            </w:r>
            <w:proofErr w:type="spellStart"/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Агрегатирование</w:t>
            </w:r>
            <w:proofErr w:type="spellEnd"/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 xml:space="preserve"> прицепных, полунавесных и навесных машин.</w:t>
            </w:r>
          </w:p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Способы расчета ресурсосберегающих тяговых агрегатов.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12</w:t>
            </w:r>
          </w:p>
        </w:tc>
      </w:tr>
      <w:tr w:rsidR="00110E44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Default="00110E44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 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18</w:t>
            </w:r>
          </w:p>
        </w:tc>
      </w:tr>
      <w:tr w:rsidR="00110E44" w:rsidTr="00AB6990">
        <w:trPr>
          <w:trHeight w:val="654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Default="00110E44" w:rsidP="00AB699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1.</w:t>
            </w:r>
            <w:r w:rsidRPr="007D5B09">
              <w:rPr>
                <w:bCs/>
                <w:sz w:val="24"/>
                <w:szCs w:val="24"/>
              </w:rPr>
              <w:t xml:space="preserve"> </w:t>
            </w: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Расчёт машинно-тракторного агрегата. Составление агрегатов с</w:t>
            </w:r>
            <w:r w:rsidR="00AB699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навесными машинами и орудиями.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110E44" w:rsidTr="00AB6990">
        <w:trPr>
          <w:trHeight w:val="351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44" w:rsidRPr="007D5B09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2.</w:t>
            </w:r>
            <w:r w:rsidRPr="007D5B09">
              <w:rPr>
                <w:bCs/>
                <w:sz w:val="24"/>
                <w:szCs w:val="24"/>
              </w:rPr>
              <w:t xml:space="preserve"> </w:t>
            </w: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>Составление агрегатов с прицепными машинами и орудиями.</w:t>
            </w:r>
          </w:p>
          <w:p w:rsidR="00110E44" w:rsidRPr="007D5B09" w:rsidRDefault="00110E44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E44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lastRenderedPageBreak/>
              <w:t>6</w:t>
            </w:r>
          </w:p>
        </w:tc>
      </w:tr>
      <w:tr w:rsidR="00110E44" w:rsidTr="00AB6990">
        <w:trPr>
          <w:trHeight w:val="533"/>
        </w:trPr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44" w:rsidRDefault="00110E44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Практическое занятие3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D5B09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агрегатов с тягово-приводными машинами и орудиями.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44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9E6E09" w:rsidTr="00AB6990">
        <w:trPr>
          <w:trHeight w:val="533"/>
        </w:trPr>
        <w:tc>
          <w:tcPr>
            <w:tcW w:w="8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09" w:rsidRDefault="009E6E09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AB6990" w:rsidRDefault="00AB6990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1.Преимущества и недостатки групповой работы МТА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2.Сцепки и их классификация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3.Выбор рационального способа движения агрегата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4.Тяговая характеристика трактора и её использование при эксплуатационных расчётах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5.Силы сопротивления сельскохозяйственных машин и пути их уменьшения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6.Основные виды технологических накладок машин и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7.Применение комбинированных и универсальных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8.Пути снижения эксплуатационных затрат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9.Особенности определения производительности уборочных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10.Методы оценки качества работы МТА</w:t>
            </w:r>
          </w:p>
          <w:p w:rsidR="00AB6990" w:rsidRPr="0088628C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11.Пути экономии топлива и смазочных материалов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Pr="00110E44" w:rsidRDefault="009E6E09" w:rsidP="009E6E09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7</w:t>
            </w:r>
          </w:p>
        </w:tc>
      </w:tr>
      <w:tr w:rsidR="009E6E09" w:rsidTr="00AB6990"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09" w:rsidRPr="00BC2AAF" w:rsidRDefault="009E6E0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3.4</w:t>
            </w:r>
            <w:r w:rsidRPr="00F62C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C2AAF">
              <w:rPr>
                <w:rFonts w:ascii="Times New Roman" w:hAnsi="Times New Roman"/>
                <w:sz w:val="24"/>
                <w:szCs w:val="24"/>
              </w:rPr>
              <w:t>Способы движения</w:t>
            </w:r>
          </w:p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AAF">
              <w:rPr>
                <w:rFonts w:ascii="Times New Roman" w:hAnsi="Times New Roman"/>
                <w:sz w:val="24"/>
                <w:szCs w:val="24"/>
              </w:rPr>
              <w:t>агрегатов.</w:t>
            </w:r>
          </w:p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09" w:rsidRPr="00F62C4E" w:rsidRDefault="009E6E0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Pr="009E6E09" w:rsidRDefault="009E6E09" w:rsidP="00E84CCF">
            <w:pPr>
              <w:rPr>
                <w:rFonts w:ascii="Times New Roman" w:hAnsi="Times New Roman"/>
                <w:b/>
                <w:i/>
                <w:color w:val="00B050"/>
              </w:rPr>
            </w:pPr>
            <w:r w:rsidRPr="009E6E09">
              <w:rPr>
                <w:rFonts w:ascii="Times New Roman" w:hAnsi="Times New Roman"/>
                <w:b/>
                <w:i/>
                <w:color w:val="00B050"/>
              </w:rPr>
              <w:t>1</w:t>
            </w:r>
            <w:r w:rsidR="00AB6990">
              <w:rPr>
                <w:rFonts w:ascii="Times New Roman" w:hAnsi="Times New Roman"/>
                <w:b/>
                <w:i/>
                <w:color w:val="00B050"/>
              </w:rPr>
              <w:t>6/</w:t>
            </w:r>
            <w:r w:rsidR="00E84CCF">
              <w:rPr>
                <w:rFonts w:ascii="Times New Roman" w:hAnsi="Times New Roman"/>
                <w:b/>
                <w:i/>
                <w:color w:val="00B050"/>
              </w:rPr>
              <w:t>22</w:t>
            </w:r>
            <w:r w:rsidR="00AB6990">
              <w:rPr>
                <w:rFonts w:ascii="Times New Roman" w:hAnsi="Times New Roman"/>
                <w:b/>
                <w:i/>
                <w:color w:val="00B050"/>
              </w:rPr>
              <w:t>/7</w:t>
            </w:r>
          </w:p>
        </w:tc>
      </w:tr>
      <w:tr w:rsidR="009E6E09" w:rsidTr="00AB6990">
        <w:trPr>
          <w:trHeight w:val="846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6E09" w:rsidRPr="00BC2AAF" w:rsidRDefault="009E6E0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AAF">
              <w:rPr>
                <w:rFonts w:ascii="Times New Roman" w:hAnsi="Times New Roman"/>
                <w:bCs/>
                <w:sz w:val="24"/>
                <w:szCs w:val="24"/>
              </w:rPr>
              <w:t>1. Элементы движения и кинематическая характеристика агрегата.</w:t>
            </w:r>
          </w:p>
          <w:p w:rsidR="009E6E09" w:rsidRPr="00BC2AAF" w:rsidRDefault="009E6E0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AAF">
              <w:rPr>
                <w:rFonts w:ascii="Times New Roman" w:hAnsi="Times New Roman"/>
                <w:bCs/>
                <w:sz w:val="24"/>
                <w:szCs w:val="24"/>
              </w:rPr>
              <w:t>Виды поворотов Способы движения агрегатов и их характеристика. Понятие</w:t>
            </w:r>
          </w:p>
          <w:p w:rsidR="009E6E09" w:rsidRPr="00BC2AAF" w:rsidRDefault="009E6E0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AAF">
              <w:rPr>
                <w:rFonts w:ascii="Times New Roman" w:hAnsi="Times New Roman"/>
                <w:bCs/>
                <w:sz w:val="24"/>
                <w:szCs w:val="24"/>
              </w:rPr>
              <w:t>о кинематике. Факторы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BC2AAF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определяющие движение агрегата.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</w:t>
            </w:r>
            <w:r w:rsidR="009E6E09" w:rsidRPr="009E6E09"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9E6E09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09" w:rsidRPr="004C2F5C" w:rsidRDefault="009E6E09" w:rsidP="00110E4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F5C">
              <w:rPr>
                <w:rFonts w:ascii="Times New Roman" w:hAnsi="Times New Roman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Pr="009E6E09" w:rsidRDefault="00E84CCF" w:rsidP="00AB6990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22</w:t>
            </w:r>
          </w:p>
        </w:tc>
      </w:tr>
      <w:tr w:rsidR="009E6E09" w:rsidTr="00AB6990">
        <w:trPr>
          <w:trHeight w:val="602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09" w:rsidRPr="004C2F5C" w:rsidRDefault="009E6E0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Лабораторная работа 1. </w:t>
            </w:r>
            <w:r w:rsidRPr="004C2F5C">
              <w:rPr>
                <w:rFonts w:ascii="Times New Roman" w:hAnsi="Times New Roman"/>
                <w:bCs/>
                <w:sz w:val="24"/>
                <w:szCs w:val="24"/>
              </w:rPr>
              <w:t>Определение кинематической характеристики агрегата и рабочего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C2F5C">
              <w:rPr>
                <w:rFonts w:ascii="Times New Roman" w:hAnsi="Times New Roman"/>
                <w:bCs/>
                <w:sz w:val="24"/>
                <w:szCs w:val="24"/>
              </w:rPr>
              <w:t>участка.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9E6E09" w:rsidTr="00AB6990">
        <w:trPr>
          <w:trHeight w:val="614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1. </w:t>
            </w:r>
            <w:r w:rsidRPr="004C2F5C">
              <w:rPr>
                <w:rFonts w:ascii="Times New Roman" w:hAnsi="Times New Roman"/>
                <w:bCs/>
                <w:sz w:val="24"/>
                <w:szCs w:val="24"/>
              </w:rPr>
              <w:t xml:space="preserve"> Выбор способа движения агрегата, коэффициента рабочих ходов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C2F5C">
              <w:rPr>
                <w:rFonts w:ascii="Times New Roman" w:hAnsi="Times New Roman"/>
                <w:bCs/>
                <w:sz w:val="24"/>
                <w:szCs w:val="24"/>
              </w:rPr>
              <w:t>оптимальной ширины загона.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E0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6</w:t>
            </w:r>
          </w:p>
        </w:tc>
      </w:tr>
      <w:tr w:rsidR="009E6E09" w:rsidTr="00AB6990">
        <w:trPr>
          <w:trHeight w:val="683"/>
        </w:trPr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9" w:rsidRPr="004C2F5C" w:rsidRDefault="009E6E0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2. </w:t>
            </w:r>
            <w:r w:rsidRPr="004C2F5C">
              <w:rPr>
                <w:rFonts w:ascii="Times New Roman" w:hAnsi="Times New Roman"/>
                <w:bCs/>
                <w:sz w:val="24"/>
                <w:szCs w:val="24"/>
              </w:rPr>
              <w:t xml:space="preserve"> Выбор способа движения агрегата для междурядной обработки посевов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C2F5C">
              <w:rPr>
                <w:rFonts w:ascii="Times New Roman" w:hAnsi="Times New Roman"/>
                <w:bCs/>
                <w:sz w:val="24"/>
                <w:szCs w:val="24"/>
              </w:rPr>
              <w:t>кукурузы.</w:t>
            </w:r>
          </w:p>
        </w:tc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9E6E09" w:rsidTr="00AB6990">
        <w:trPr>
          <w:trHeight w:val="683"/>
        </w:trPr>
        <w:tc>
          <w:tcPr>
            <w:tcW w:w="8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09" w:rsidRDefault="009E6E09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AB6990" w:rsidRDefault="00AB6990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1.Преимущества и недостатки групповой работы МТА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2.Сцепки и их классификация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3.Выбор рационального способа движения агрегата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4.Тяговая характеристика трактора и её использование при эксплуатационных расчётах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5.Силы сопротивления сельскохозяйственных машин и пути их уменьшения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6.Основные виды технологических накладок машин и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7.Применение комбинированных и универсальных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8.Пути снижения эксплуатационных затрат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9.Особенности определения производительности уборочных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10.Методы оценки качества работы МТА</w:t>
            </w:r>
          </w:p>
          <w:p w:rsidR="00AB6990" w:rsidRPr="0088628C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11.Пути экономии топлива и смазочных материалов</w:t>
            </w:r>
          </w:p>
        </w:tc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09" w:rsidRPr="00110E44" w:rsidRDefault="009E6E09" w:rsidP="009E6E09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lastRenderedPageBreak/>
              <w:t>7</w:t>
            </w:r>
          </w:p>
        </w:tc>
      </w:tr>
      <w:tr w:rsidR="00F94729" w:rsidTr="00AB6990"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729" w:rsidRPr="008D64B8" w:rsidRDefault="00F9472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3.5</w:t>
            </w:r>
            <w:r w:rsidRPr="00F62C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D64B8">
              <w:rPr>
                <w:rFonts w:ascii="Times New Roman" w:hAnsi="Times New Roman"/>
                <w:sz w:val="24"/>
                <w:szCs w:val="24"/>
              </w:rPr>
              <w:t>Показатели работы</w:t>
            </w:r>
          </w:p>
          <w:p w:rsidR="00F94729" w:rsidRPr="008D64B8" w:rsidRDefault="00F9472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4B8">
              <w:rPr>
                <w:rFonts w:ascii="Times New Roman" w:hAnsi="Times New Roman"/>
                <w:sz w:val="24"/>
                <w:szCs w:val="24"/>
              </w:rPr>
              <w:t>машинно-тракторных</w:t>
            </w: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D64B8">
              <w:rPr>
                <w:rFonts w:ascii="Times New Roman" w:hAnsi="Times New Roman"/>
                <w:sz w:val="24"/>
                <w:szCs w:val="24"/>
              </w:rPr>
              <w:t>агрегатов.</w:t>
            </w: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29" w:rsidRPr="00F62C4E" w:rsidRDefault="00F9472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AB6990" w:rsidP="00E84CCF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18/</w:t>
            </w:r>
            <w:r w:rsidR="00E84CCF">
              <w:rPr>
                <w:rFonts w:ascii="Times New Roman" w:hAnsi="Times New Roman"/>
                <w:b/>
                <w:i/>
                <w:color w:val="00B050"/>
              </w:rPr>
              <w:t>24</w:t>
            </w:r>
            <w:r>
              <w:rPr>
                <w:rFonts w:ascii="Times New Roman" w:hAnsi="Times New Roman"/>
                <w:b/>
                <w:i/>
                <w:color w:val="00B050"/>
              </w:rPr>
              <w:t>/7</w:t>
            </w:r>
          </w:p>
        </w:tc>
      </w:tr>
      <w:tr w:rsidR="00F94729" w:rsidTr="00AB6990">
        <w:trPr>
          <w:trHeight w:val="2234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Понятие о производительности труда при использовании МТА. Баланс</w:t>
            </w:r>
          </w:p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времени смены.</w:t>
            </w:r>
          </w:p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Зависимость производительности от мощности трактора и условий работы.</w:t>
            </w:r>
          </w:p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Пути повышения производительности агрегатов.</w:t>
            </w:r>
          </w:p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Эксплуатационные затраты при работе агрегатов.</w:t>
            </w:r>
          </w:p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Виды эксплуатационных затрат при работе МТА. Затраты труда и пути их</w:t>
            </w:r>
          </w:p>
          <w:p w:rsidR="00F94729" w:rsidRPr="00DE6584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6584">
              <w:rPr>
                <w:rFonts w:ascii="Times New Roman" w:hAnsi="Times New Roman"/>
                <w:bCs/>
                <w:sz w:val="24"/>
                <w:szCs w:val="24"/>
              </w:rPr>
              <w:t>снижения. Определение расхода топлива, смазочных материалов и энергии</w:t>
            </w:r>
          </w:p>
          <w:p w:rsidR="00F94729" w:rsidRDefault="00F94729" w:rsidP="00110E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18</w:t>
            </w:r>
          </w:p>
        </w:tc>
      </w:tr>
      <w:tr w:rsidR="00F94729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29" w:rsidRDefault="00F94729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24</w:t>
            </w:r>
          </w:p>
        </w:tc>
      </w:tr>
      <w:tr w:rsidR="00F94729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29" w:rsidRPr="002F572B" w:rsidRDefault="00F94729" w:rsidP="00110E44">
            <w:pPr>
              <w:shd w:val="clear" w:color="auto" w:fill="F5F5F5"/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2F572B">
              <w:rPr>
                <w:rFonts w:ascii="Times New Roman" w:hAnsi="Times New Roman"/>
                <w:color w:val="181818"/>
                <w:sz w:val="24"/>
                <w:szCs w:val="24"/>
              </w:rPr>
              <w:t>Лабораторное занятие 1. Расчет сменной производительности пахотного агрегата, составление баланса времени смены.</w:t>
            </w:r>
          </w:p>
          <w:p w:rsidR="00F94729" w:rsidRPr="002F572B" w:rsidRDefault="00F94729" w:rsidP="00110E44">
            <w:pPr>
              <w:shd w:val="clear" w:color="auto" w:fill="F5F5F5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F94729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29" w:rsidRPr="002F572B" w:rsidRDefault="00F94729" w:rsidP="00110E44">
            <w:pPr>
              <w:shd w:val="clear" w:color="auto" w:fill="F5F5F5"/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2F572B">
              <w:rPr>
                <w:rFonts w:ascii="Times New Roman" w:hAnsi="Times New Roman"/>
                <w:color w:val="181818"/>
                <w:sz w:val="24"/>
                <w:szCs w:val="24"/>
              </w:rPr>
              <w:t xml:space="preserve"> Лабораторное занятие 2. Определение производительности уборочного агрегата</w:t>
            </w:r>
          </w:p>
          <w:p w:rsidR="00F94729" w:rsidRPr="002F572B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F94729" w:rsidTr="00AB6990"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29" w:rsidRDefault="00F94729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A9140F">
              <w:rPr>
                <w:rFonts w:ascii="Times New Roman" w:hAnsi="Times New Roman"/>
                <w:color w:val="181818"/>
                <w:sz w:val="24"/>
                <w:szCs w:val="24"/>
              </w:rPr>
              <w:t>Лабораторное занятие 3</w:t>
            </w:r>
            <w:r>
              <w:rPr>
                <w:rFonts w:ascii="Times New Roman" w:hAnsi="Times New Roman"/>
                <w:color w:val="181818"/>
                <w:sz w:val="24"/>
                <w:szCs w:val="24"/>
              </w:rPr>
              <w:t>.</w:t>
            </w:r>
            <w:r w:rsidRPr="008F03FC">
              <w:rPr>
                <w:rFonts w:ascii="Times New Roman" w:hAnsi="Times New Roman"/>
                <w:color w:val="181818"/>
                <w:sz w:val="24"/>
                <w:szCs w:val="24"/>
              </w:rPr>
              <w:t xml:space="preserve"> Определение расхода топлива и смазочных материалов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29" w:rsidRPr="009E6E09" w:rsidRDefault="00E84CCF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F94729" w:rsidTr="00AB6990"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29" w:rsidRDefault="00F94729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AB6990" w:rsidRDefault="00AB6990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1.Преимущества и недостатки групповой работы МТА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2.Сцепки и их классификация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3.Выбор рационального способа движения агрегата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4.Тяговая характеристика трактора и её использование при эксплуатационных расчётах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5.Силы сопротивления сельскохозяйственных машин и пути их уменьшения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6.Основные виды технологических накладок машин и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7.Применение комбинированных и универсальных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8.Пути снижения эксплуатационных затрат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9.Особенности определения производительности уборочных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10.Методы оценки качества работы МТА</w:t>
            </w:r>
          </w:p>
          <w:p w:rsidR="00AB6990" w:rsidRPr="0088628C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11.Пути экономии топлива и смазочных материалов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729" w:rsidRPr="00110E44" w:rsidRDefault="00F94729" w:rsidP="009E6E09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lastRenderedPageBreak/>
              <w:t>7</w:t>
            </w:r>
          </w:p>
        </w:tc>
      </w:tr>
      <w:tr w:rsidR="00F94729" w:rsidTr="00AB6990"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62C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3.6</w:t>
            </w:r>
            <w:r w:rsidRPr="00F62C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94729" w:rsidRPr="008D64B8" w:rsidRDefault="00F9472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4B8">
              <w:rPr>
                <w:rFonts w:ascii="Times New Roman" w:hAnsi="Times New Roman"/>
                <w:sz w:val="24"/>
                <w:szCs w:val="24"/>
              </w:rPr>
              <w:t xml:space="preserve">Транспорт </w:t>
            </w:r>
            <w:proofErr w:type="gramStart"/>
            <w:r w:rsidRPr="008D64B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D64B8">
              <w:rPr>
                <w:rFonts w:ascii="Times New Roman" w:hAnsi="Times New Roman"/>
                <w:sz w:val="24"/>
                <w:szCs w:val="24"/>
              </w:rPr>
              <w:t xml:space="preserve">сельском </w:t>
            </w:r>
            <w:proofErr w:type="gramStart"/>
            <w:r w:rsidRPr="008D64B8">
              <w:rPr>
                <w:rFonts w:ascii="Times New Roman" w:hAnsi="Times New Roman"/>
                <w:sz w:val="24"/>
                <w:szCs w:val="24"/>
              </w:rPr>
              <w:t>хозяйстве</w:t>
            </w:r>
            <w:proofErr w:type="gramEnd"/>
            <w:r w:rsidRPr="008D64B8">
              <w:rPr>
                <w:rFonts w:ascii="Times New Roman" w:hAnsi="Times New Roman"/>
                <w:b/>
                <w:bCs/>
              </w:rPr>
              <w:t>.</w:t>
            </w: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29" w:rsidRPr="009E6E09" w:rsidRDefault="00F94729" w:rsidP="00110E44">
            <w:pPr>
              <w:spacing w:after="0" w:line="240" w:lineRule="auto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E6E0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Содержание </w:t>
            </w:r>
          </w:p>
          <w:p w:rsidR="00F94729" w:rsidRPr="009E6E0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color w:val="00B050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F94729" w:rsidP="00AB6990">
            <w:pPr>
              <w:rPr>
                <w:rFonts w:ascii="Times New Roman" w:hAnsi="Times New Roman"/>
                <w:b/>
                <w:i/>
                <w:color w:val="00B050"/>
              </w:rPr>
            </w:pPr>
            <w:r w:rsidRPr="009E6E09">
              <w:rPr>
                <w:rFonts w:ascii="Times New Roman" w:hAnsi="Times New Roman"/>
                <w:b/>
                <w:i/>
                <w:color w:val="00B050"/>
              </w:rPr>
              <w:t>2</w:t>
            </w:r>
            <w:r w:rsidR="00AB6990">
              <w:rPr>
                <w:rFonts w:ascii="Times New Roman" w:hAnsi="Times New Roman"/>
                <w:b/>
                <w:i/>
                <w:color w:val="00B050"/>
              </w:rPr>
              <w:t>2/16/5</w:t>
            </w:r>
          </w:p>
        </w:tc>
      </w:tr>
      <w:tr w:rsidR="00F94729" w:rsidTr="00AB6990">
        <w:trPr>
          <w:trHeight w:val="1982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729" w:rsidRPr="00A9140F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Виды транспортных средств.</w:t>
            </w:r>
          </w:p>
          <w:p w:rsidR="00F94729" w:rsidRPr="00A9140F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 xml:space="preserve">Значение транспорта в сельском хозяйстве. Характеристика </w:t>
            </w:r>
            <w:proofErr w:type="gramStart"/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транспортных</w:t>
            </w:r>
            <w:proofErr w:type="gramEnd"/>
          </w:p>
          <w:p w:rsidR="00F94729" w:rsidRPr="00A9140F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средств. Классификация грузов и дорог. Виды маршрутов движения. План</w:t>
            </w:r>
          </w:p>
          <w:p w:rsidR="00F94729" w:rsidRPr="00A9140F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перевозок.</w:t>
            </w:r>
          </w:p>
          <w:p w:rsidR="00F94729" w:rsidRPr="00A9140F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Показатели использования транспортных средств.</w:t>
            </w:r>
          </w:p>
          <w:p w:rsidR="00F94729" w:rsidRPr="00A9140F" w:rsidRDefault="00F94729" w:rsidP="00110E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Использование времени пробега, грузоподъемности и скорости. Техническая</w:t>
            </w:r>
          </w:p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9140F">
              <w:rPr>
                <w:rFonts w:ascii="Times New Roman" w:hAnsi="Times New Roman"/>
                <w:bCs/>
                <w:sz w:val="24"/>
                <w:szCs w:val="24"/>
              </w:rPr>
              <w:t>готовность транспортных средств.</w:t>
            </w:r>
          </w:p>
          <w:p w:rsidR="00F94729" w:rsidRDefault="00F94729" w:rsidP="00110E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2</w:t>
            </w:r>
            <w:r w:rsidR="00F94729" w:rsidRPr="009E6E09">
              <w:rPr>
                <w:rFonts w:ascii="Times New Roman" w:hAnsi="Times New Roman"/>
                <w:b/>
                <w:i/>
                <w:color w:val="00B050"/>
              </w:rPr>
              <w:t>2</w:t>
            </w:r>
          </w:p>
        </w:tc>
      </w:tr>
      <w:tr w:rsidR="00F94729" w:rsidTr="00AB6990">
        <w:trPr>
          <w:trHeight w:val="274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729" w:rsidRDefault="00F94729" w:rsidP="00110E44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472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16</w:t>
            </w:r>
          </w:p>
        </w:tc>
      </w:tr>
      <w:tr w:rsidR="00F94729" w:rsidTr="00AB6990">
        <w:trPr>
          <w:trHeight w:val="273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29" w:rsidRPr="00DF7934" w:rsidRDefault="00F9472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934">
              <w:rPr>
                <w:rFonts w:ascii="Times New Roman" w:hAnsi="Times New Roman"/>
                <w:sz w:val="24"/>
                <w:szCs w:val="24"/>
              </w:rPr>
              <w:t>Лабораторное занятие 1. Составление плана перевозок и графика работы транспортных средств</w:t>
            </w:r>
          </w:p>
        </w:tc>
        <w:tc>
          <w:tcPr>
            <w:tcW w:w="12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F94729" w:rsidTr="00AB6990">
        <w:trPr>
          <w:trHeight w:val="472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29" w:rsidRPr="00DF7934" w:rsidRDefault="00F94729" w:rsidP="00110E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7934">
              <w:rPr>
                <w:rFonts w:ascii="Times New Roman" w:hAnsi="Times New Roman"/>
                <w:sz w:val="24"/>
                <w:szCs w:val="24"/>
              </w:rPr>
              <w:t>Практическое занятие 1. Определение показателей использования транспортных средств</w:t>
            </w:r>
          </w:p>
        </w:tc>
        <w:tc>
          <w:tcPr>
            <w:tcW w:w="12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Pr="009E6E09" w:rsidRDefault="00AB6990" w:rsidP="00110E44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8</w:t>
            </w:r>
          </w:p>
        </w:tc>
      </w:tr>
      <w:tr w:rsidR="00F94729" w:rsidTr="00AB6990">
        <w:trPr>
          <w:trHeight w:val="472"/>
        </w:trPr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Default="00F9472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729" w:rsidRDefault="00F94729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  <w:p w:rsidR="00AB6990" w:rsidRDefault="00AB6990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1.Преимущества и недостатки групповой работы МТА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2.Сцепки и их классификация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3.Выбор рационального способа движения агрегата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4.Тяговая характеристика трактора и её использование при эксплуатационных расчётах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5.Силы сопротивления сельскохозяйственных машин и пути их уменьшения 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6.Основные виды технологических накладок машин и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7.Применение комбинированных и универсальных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8.Пути снижения эксплуатационных затрат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9.Особенности определения производительности уборочных агрегатов</w:t>
            </w:r>
          </w:p>
          <w:p w:rsidR="00AB6990" w:rsidRPr="007C384B" w:rsidRDefault="00AB6990" w:rsidP="00AB699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10.Методы оценки качества работы МТА</w:t>
            </w:r>
          </w:p>
          <w:p w:rsidR="00AB6990" w:rsidRPr="0088628C" w:rsidRDefault="00AB6990" w:rsidP="00AB69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11.Пути экономии топлива и смазочных материалов</w:t>
            </w:r>
          </w:p>
        </w:tc>
        <w:tc>
          <w:tcPr>
            <w:tcW w:w="12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729" w:rsidRPr="00110E44" w:rsidRDefault="00F94729" w:rsidP="009E6E09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lastRenderedPageBreak/>
              <w:t>5</w:t>
            </w:r>
          </w:p>
        </w:tc>
      </w:tr>
      <w:tr w:rsidR="009E6E09" w:rsidTr="00AB6990">
        <w:trPr>
          <w:trHeight w:val="472"/>
        </w:trPr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6E09" w:rsidRDefault="009E6E09" w:rsidP="00110E4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Курсовая работа</w:t>
            </w:r>
          </w:p>
        </w:tc>
        <w:tc>
          <w:tcPr>
            <w:tcW w:w="2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E09" w:rsidRDefault="009E6E09" w:rsidP="009E6E0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6E09" w:rsidRDefault="009E6E09" w:rsidP="009E6E09">
            <w:pPr>
              <w:rPr>
                <w:rFonts w:ascii="Times New Roman" w:hAnsi="Times New Roman"/>
                <w:b/>
                <w:i/>
                <w:color w:val="00B050"/>
              </w:rPr>
            </w:pPr>
            <w:r>
              <w:rPr>
                <w:rFonts w:ascii="Times New Roman" w:hAnsi="Times New Roman"/>
                <w:b/>
                <w:i/>
                <w:color w:val="00B050"/>
              </w:rPr>
              <w:t>20</w:t>
            </w:r>
          </w:p>
        </w:tc>
      </w:tr>
    </w:tbl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E1B21" w:rsidRDefault="000E1B21" w:rsidP="000E1B2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ПРОФЕССИОНАЛЬНОГО МОДУЛЯ</w:t>
      </w: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E1B21" w:rsidRPr="00034827" w:rsidRDefault="000E1B21" w:rsidP="000E1B2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D2E82">
        <w:rPr>
          <w:rFonts w:ascii="Times New Roman" w:hAnsi="Times New Roman"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6038E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оснащенный оборудованием: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посадочные места по количеству обучающихся, рабочее место преподавателя, плакаты по темам занятий</w:t>
      </w:r>
      <w:r w:rsidRPr="00B7008D">
        <w:rPr>
          <w:rFonts w:ascii="Times New Roman" w:hAnsi="Times New Roman"/>
          <w:bCs/>
          <w:sz w:val="24"/>
          <w:szCs w:val="24"/>
        </w:rPr>
        <w:t>;</w:t>
      </w:r>
      <w:r w:rsidRPr="00B7008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ехнически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е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средства обучения: </w:t>
      </w:r>
      <w:proofErr w:type="spellStart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мультимедийный</w:t>
      </w:r>
      <w:proofErr w:type="spellEnd"/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комплекс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(проектор, проекционный экран, ноутбук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или интерактивная доска</w:t>
      </w:r>
      <w:r w:rsidRPr="00034827">
        <w:rPr>
          <w:rFonts w:ascii="Times New Roman" w:eastAsia="Calibri" w:hAnsi="Times New Roman"/>
          <w:bCs/>
          <w:sz w:val="24"/>
          <w:szCs w:val="24"/>
          <w:lang w:eastAsia="en-US"/>
        </w:rPr>
        <w:t>)</w:t>
      </w:r>
      <w:r w:rsidRPr="0003482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Лаборатории</w:t>
      </w:r>
      <w:r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«Тракторов и автомобилей»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«Сельскохозяйственных и мелиоративных машин»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A12D5">
        <w:rPr>
          <w:rFonts w:ascii="Times New Roman" w:hAnsi="Times New Roman"/>
          <w:bCs/>
          <w:sz w:val="24"/>
          <w:szCs w:val="24"/>
        </w:rPr>
        <w:t>«Ремонта машин, оборудования и восстановления деталей»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rPr>
          <w:rFonts w:ascii="Times New Roman" w:hAnsi="Times New Roman"/>
          <w:bCs/>
          <w:sz w:val="24"/>
          <w:szCs w:val="24"/>
        </w:rPr>
        <w:t xml:space="preserve">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растениеводства»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«Технологии и механизации производства продукции животноводства</w:t>
      </w:r>
      <w:r>
        <w:rPr>
          <w:rFonts w:ascii="Times New Roman" w:hAnsi="Times New Roman"/>
          <w:bCs/>
          <w:sz w:val="24"/>
          <w:szCs w:val="24"/>
        </w:rPr>
        <w:t xml:space="preserve">, оснащенные в соответствии с п. 6.1.2.3. Примерной рабочей программы по </w:t>
      </w:r>
      <w:r w:rsidRPr="000B0766">
        <w:rPr>
          <w:rFonts w:ascii="Times New Roman" w:hAnsi="Times New Roman"/>
          <w:bCs/>
          <w:sz w:val="24"/>
          <w:szCs w:val="24"/>
        </w:rPr>
        <w:t>специальности</w:t>
      </w:r>
      <w:r>
        <w:rPr>
          <w:rFonts w:ascii="Times New Roman" w:hAnsi="Times New Roman"/>
          <w:bCs/>
          <w:sz w:val="24"/>
          <w:szCs w:val="24"/>
        </w:rPr>
        <w:t xml:space="preserve"> 35.02.16 Эксплуатация и ремонт сельскохозяйственной техники и оборудования</w:t>
      </w:r>
      <w:r w:rsidRPr="000B0766">
        <w:rPr>
          <w:rFonts w:ascii="Times New Roman" w:hAnsi="Times New Roman"/>
          <w:bCs/>
          <w:sz w:val="24"/>
          <w:szCs w:val="24"/>
        </w:rPr>
        <w:t>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B0766">
        <w:rPr>
          <w:rFonts w:ascii="Times New Roman" w:hAnsi="Times New Roman"/>
          <w:b/>
          <w:bCs/>
          <w:sz w:val="24"/>
          <w:szCs w:val="24"/>
        </w:rPr>
        <w:t>Мастерские</w:t>
      </w:r>
      <w:r>
        <w:rPr>
          <w:rFonts w:ascii="Times New Roman" w:hAnsi="Times New Roman"/>
          <w:bCs/>
          <w:sz w:val="24"/>
          <w:szCs w:val="24"/>
        </w:rPr>
        <w:t xml:space="preserve">: </w:t>
      </w:r>
      <w:proofErr w:type="gramStart"/>
      <w:r w:rsidRPr="000B0766">
        <w:rPr>
          <w:rFonts w:ascii="Times New Roman" w:hAnsi="Times New Roman"/>
          <w:bCs/>
          <w:sz w:val="24"/>
          <w:szCs w:val="24"/>
        </w:rPr>
        <w:t>«Слесарная мастерская»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0B0766">
        <w:rPr>
          <w:rFonts w:ascii="Times New Roman" w:hAnsi="Times New Roman"/>
          <w:bCs/>
          <w:sz w:val="24"/>
          <w:szCs w:val="24"/>
        </w:rPr>
        <w:t>«Сварочная мастерская»</w:t>
      </w:r>
      <w:r>
        <w:rPr>
          <w:rFonts w:ascii="Times New Roman" w:hAnsi="Times New Roman"/>
          <w:bCs/>
          <w:sz w:val="24"/>
          <w:szCs w:val="24"/>
        </w:rPr>
        <w:t>,</w:t>
      </w:r>
      <w:r w:rsidRPr="000A12D5">
        <w:t xml:space="preserve"> </w:t>
      </w:r>
      <w:r w:rsidRPr="000A12D5">
        <w:rPr>
          <w:rFonts w:ascii="Times New Roman" w:hAnsi="Times New Roman"/>
          <w:bCs/>
          <w:sz w:val="24"/>
          <w:szCs w:val="24"/>
        </w:rPr>
        <w:t>Пункт технического обслуживания и ремонта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оснащенные в соответствии с п. 6.1.2.4.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Примерной рабочей программы по данной </w:t>
      </w:r>
      <w:r w:rsidRPr="000B0766">
        <w:rPr>
          <w:rFonts w:ascii="Times New Roman" w:hAnsi="Times New Roman"/>
          <w:bCs/>
          <w:sz w:val="24"/>
          <w:szCs w:val="24"/>
        </w:rPr>
        <w:t>специальности.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Оснащенные базы практики, в соответствии с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6.1.2.5 примерной рабочей программы по </w:t>
      </w:r>
      <w:r w:rsidRPr="00E27762">
        <w:rPr>
          <w:rFonts w:ascii="Times New Roman" w:hAnsi="Times New Roman"/>
          <w:bCs/>
          <w:sz w:val="24"/>
          <w:szCs w:val="24"/>
        </w:rPr>
        <w:t xml:space="preserve">специальности 35.02.16 Эксплуатация и ремонт сельскохозяйственной техники и </w:t>
      </w:r>
      <w:r>
        <w:rPr>
          <w:rFonts w:ascii="Times New Roman" w:hAnsi="Times New Roman"/>
          <w:bCs/>
          <w:sz w:val="24"/>
          <w:szCs w:val="24"/>
        </w:rPr>
        <w:t>о</w:t>
      </w:r>
      <w:r w:rsidRPr="00E27762">
        <w:rPr>
          <w:rFonts w:ascii="Times New Roman" w:hAnsi="Times New Roman"/>
          <w:bCs/>
          <w:sz w:val="24"/>
          <w:szCs w:val="24"/>
        </w:rPr>
        <w:t>борудования.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E1B21" w:rsidRDefault="000E1B21" w:rsidP="000E1B21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E1B21" w:rsidRDefault="000E1B21" w:rsidP="000E1B21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</w:p>
    <w:p w:rsidR="000E1B21" w:rsidRDefault="000E1B21" w:rsidP="000E1B21">
      <w:pPr>
        <w:pStyle w:val="a7"/>
        <w:spacing w:before="0" w:after="0"/>
        <w:ind w:left="0" w:firstLine="709"/>
        <w:contextualSpacing/>
        <w:rPr>
          <w:b/>
        </w:rPr>
      </w:pPr>
      <w:r>
        <w:rPr>
          <w:b/>
        </w:rPr>
        <w:t>3.2.1. Основные печатные издания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029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Система технического обслуживания и ремонта сельскохозяйственных машин и механизмов: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учебник для СПО /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В.М. Тараторкин, И.Г. </w:t>
      </w:r>
      <w:proofErr w:type="gramStart"/>
      <w:r w:rsidRPr="00E73490">
        <w:rPr>
          <w:rFonts w:ascii="Times New Roman" w:hAnsi="Times New Roman"/>
          <w:color w:val="000000"/>
          <w:sz w:val="24"/>
          <w:szCs w:val="24"/>
        </w:rPr>
        <w:t>Голубев</w:t>
      </w:r>
      <w:proofErr w:type="gramEnd"/>
      <w:r w:rsidRPr="00E73490">
        <w:rPr>
          <w:rFonts w:ascii="Times New Roman" w:hAnsi="Times New Roman"/>
          <w:color w:val="000000"/>
          <w:sz w:val="24"/>
          <w:szCs w:val="24"/>
        </w:rPr>
        <w:t>. — Москва: Академия, 2018. — 384 с. — ISBN издания: 978-5-4468-6132-3</w:t>
      </w:r>
    </w:p>
    <w:p w:rsidR="000E1B21" w:rsidRPr="00525287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Технологические процессы ремонтного производства: учебник для </w:t>
      </w:r>
      <w:proofErr w:type="gramStart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 / И.</w:t>
      </w:r>
      <w:proofErr w:type="gramEnd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Г. Голубев, В.М. Тараторкин. - Москва: Академия, 2021.  – 304 с. –</w:t>
      </w:r>
      <w:r w:rsidRPr="00525287">
        <w:rPr>
          <w:rFonts w:ascii="Times New Roman" w:hAnsi="Times New Roman"/>
          <w:bCs/>
          <w:color w:val="000000"/>
          <w:sz w:val="24"/>
          <w:szCs w:val="24"/>
        </w:rPr>
        <w:t xml:space="preserve"> ISBN издания:</w:t>
      </w:r>
      <w:r w:rsidRPr="00525287">
        <w:rPr>
          <w:rFonts w:ascii="Times New Roman" w:hAnsi="Times New Roman"/>
          <w:color w:val="000000"/>
          <w:sz w:val="24"/>
          <w:szCs w:val="24"/>
        </w:rPr>
        <w:t> 978-5-4468-9954-8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90A9F">
        <w:rPr>
          <w:rFonts w:ascii="Times New Roman" w:hAnsi="Times New Roman"/>
          <w:sz w:val="24"/>
          <w:szCs w:val="24"/>
        </w:rPr>
        <w:t>.</w:t>
      </w:r>
      <w:r>
        <w:t xml:space="preserve"> </w:t>
      </w:r>
      <w:hyperlink r:id="rId7" w:history="1">
        <w:r w:rsidRPr="004F432F">
          <w:rPr>
            <w:rFonts w:ascii="Times New Roman" w:hAnsi="Times New Roman"/>
            <w:bCs/>
            <w:color w:val="000000"/>
            <w:sz w:val="24"/>
            <w:szCs w:val="24"/>
          </w:rPr>
          <w:t>Тракторы: Устройство и техническое обслуживание</w:t>
        </w:r>
      </w:hyperlink>
      <w:r w:rsidRPr="004F432F">
        <w:rPr>
          <w:rFonts w:ascii="Times New Roman" w:hAnsi="Times New Roman"/>
          <w:bCs/>
          <w:color w:val="000000"/>
          <w:sz w:val="24"/>
          <w:szCs w:val="24"/>
        </w:rPr>
        <w:t>: учебное пособие для СПО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 xml:space="preserve">Г.И.  </w:t>
      </w:r>
      <w:hyperlink r:id="rId8" w:history="1">
        <w:r w:rsidRPr="004F432F">
          <w:rPr>
            <w:rFonts w:ascii="Times New Roman" w:hAnsi="Times New Roman"/>
            <w:color w:val="000000"/>
            <w:sz w:val="24"/>
            <w:szCs w:val="24"/>
          </w:rPr>
          <w:t>Гладов</w:t>
        </w:r>
      </w:hyperlink>
      <w:r w:rsidRPr="004F432F">
        <w:rPr>
          <w:rFonts w:ascii="Times New Roman" w:hAnsi="Times New Roman"/>
          <w:color w:val="000000"/>
          <w:sz w:val="24"/>
          <w:szCs w:val="24"/>
        </w:rPr>
        <w:t>, А.М. Петренко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F432F">
        <w:rPr>
          <w:rFonts w:ascii="Times New Roman" w:hAnsi="Times New Roman"/>
          <w:color w:val="000000"/>
          <w:sz w:val="24"/>
          <w:szCs w:val="24"/>
        </w:rPr>
        <w:t xml:space="preserve">– Москва: Академия, 2019. – 256 с. -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4F432F">
        <w:rPr>
          <w:rFonts w:ascii="Times New Roman" w:hAnsi="Times New Roman"/>
          <w:color w:val="000000"/>
          <w:sz w:val="24"/>
          <w:szCs w:val="24"/>
        </w:rPr>
        <w:t> 978-5-4468-5948-1</w:t>
      </w:r>
    </w:p>
    <w:p w:rsidR="000E1B21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71DE8">
        <w:rPr>
          <w:rFonts w:ascii="Times New Roman" w:hAnsi="Times New Roman"/>
          <w:sz w:val="24"/>
          <w:szCs w:val="24"/>
        </w:rPr>
        <w:t xml:space="preserve">. </w:t>
      </w:r>
      <w:hyperlink r:id="rId9" w:history="1">
        <w:r w:rsidRPr="00371DE8">
          <w:rPr>
            <w:rFonts w:ascii="Times New Roman" w:hAnsi="Times New Roman"/>
            <w:bCs/>
            <w:color w:val="000000"/>
            <w:sz w:val="24"/>
            <w:szCs w:val="24"/>
          </w:rPr>
          <w:t>Эксплуатация и техническое обслуживание сельскохозяйственных машин и оборудования</w:t>
        </w:r>
      </w:hyperlink>
      <w:r w:rsidRPr="00371DE8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СПО / А.Ф. </w:t>
      </w:r>
      <w:hyperlink r:id="rId10" w:history="1">
        <w:r w:rsidRPr="00371DE8">
          <w:rPr>
            <w:rFonts w:ascii="Times New Roman" w:hAnsi="Times New Roman"/>
            <w:color w:val="000000"/>
            <w:sz w:val="24"/>
            <w:szCs w:val="24"/>
          </w:rPr>
          <w:t>Синельников.</w:t>
        </w:r>
      </w:hyperlink>
      <w:r w:rsidRPr="00371DE8">
        <w:rPr>
          <w:rFonts w:ascii="Times New Roman" w:hAnsi="Times New Roman"/>
          <w:color w:val="000000"/>
          <w:sz w:val="24"/>
          <w:szCs w:val="24"/>
        </w:rPr>
        <w:t xml:space="preserve"> - Москва: Академия, 2020. – 336 с. -</w:t>
      </w:r>
      <w:r w:rsidRPr="00371DE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1DE8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371DE8">
        <w:rPr>
          <w:rFonts w:ascii="Times New Roman" w:hAnsi="Times New Roman"/>
          <w:color w:val="000000"/>
          <w:sz w:val="24"/>
          <w:szCs w:val="24"/>
        </w:rPr>
        <w:t> 978-5-4468-8863-4</w:t>
      </w:r>
    </w:p>
    <w:p w:rsidR="000E1B21" w:rsidRPr="005F056B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56B">
        <w:rPr>
          <w:rFonts w:ascii="Times New Roman" w:hAnsi="Times New Roman"/>
          <w:sz w:val="24"/>
          <w:szCs w:val="24"/>
        </w:rPr>
        <w:t xml:space="preserve">5. </w:t>
      </w:r>
      <w:hyperlink r:id="rId11" w:history="1">
        <w:r w:rsidRPr="005F056B">
          <w:rPr>
            <w:rFonts w:ascii="Times New Roman" w:hAnsi="Times New Roman"/>
            <w:bCs/>
            <w:sz w:val="24"/>
            <w:szCs w:val="24"/>
          </w:rPr>
          <w:t>Технологии механизированных работ в растениеводстве</w:t>
        </w:r>
      </w:hyperlink>
      <w:r w:rsidRPr="005F056B">
        <w:rPr>
          <w:rFonts w:ascii="Times New Roman" w:hAnsi="Times New Roman"/>
          <w:bCs/>
          <w:sz w:val="24"/>
          <w:szCs w:val="24"/>
        </w:rPr>
        <w:t xml:space="preserve"> / </w:t>
      </w:r>
      <w:r w:rsidRPr="00371DE8">
        <w:rPr>
          <w:rFonts w:ascii="Times New Roman" w:hAnsi="Times New Roman"/>
          <w:bCs/>
          <w:sz w:val="24"/>
          <w:szCs w:val="24"/>
        </w:rPr>
        <w:t>А.Г.</w:t>
      </w:r>
      <w:r>
        <w:rPr>
          <w:rFonts w:ascii="Times New Roman" w:hAnsi="Times New Roman"/>
          <w:bCs/>
          <w:sz w:val="24"/>
          <w:szCs w:val="24"/>
        </w:rPr>
        <w:t> </w:t>
      </w:r>
      <w:hyperlink r:id="rId12" w:history="1">
        <w:r w:rsidRPr="005F056B">
          <w:rPr>
            <w:rFonts w:ascii="Times New Roman" w:hAnsi="Times New Roman"/>
            <w:sz w:val="24"/>
            <w:szCs w:val="24"/>
          </w:rPr>
          <w:t>Левшин</w:t>
        </w:r>
      </w:hyperlink>
      <w:r w:rsidRPr="005F056B">
        <w:rPr>
          <w:rFonts w:ascii="Times New Roman" w:hAnsi="Times New Roman"/>
          <w:sz w:val="24"/>
          <w:szCs w:val="24"/>
        </w:rPr>
        <w:t>, </w:t>
      </w:r>
      <w:r w:rsidRPr="00371DE8">
        <w:rPr>
          <w:rFonts w:ascii="Times New Roman" w:hAnsi="Times New Roman"/>
          <w:sz w:val="24"/>
          <w:szCs w:val="24"/>
        </w:rPr>
        <w:t>А.Н.</w:t>
      </w:r>
      <w:r>
        <w:rPr>
          <w:rFonts w:ascii="Times New Roman" w:hAnsi="Times New Roman"/>
          <w:sz w:val="24"/>
          <w:szCs w:val="24"/>
        </w:rPr>
        <w:t> </w:t>
      </w:r>
      <w:r>
        <w:t>Скороходов —</w:t>
      </w:r>
      <w:r w:rsidRPr="005F056B">
        <w:rPr>
          <w:rFonts w:ascii="Times New Roman" w:hAnsi="Times New Roman"/>
          <w:sz w:val="24"/>
          <w:szCs w:val="24"/>
        </w:rPr>
        <w:t xml:space="preserve"> Москва: Академия, 2020. — 336 с. — ISBN издания: 978-5-4468-8646-3</w:t>
      </w:r>
    </w:p>
    <w:p w:rsidR="000E1B21" w:rsidRPr="00371DE8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1B21" w:rsidRPr="005E7D13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6. </w:t>
      </w:r>
      <w:r w:rsidRPr="005E7D13">
        <w:rPr>
          <w:rFonts w:ascii="Times New Roman" w:hAnsi="Times New Roman"/>
          <w:color w:val="000000"/>
          <w:sz w:val="24"/>
          <w:szCs w:val="24"/>
        </w:rPr>
        <w:t xml:space="preserve">Технологии механизированных работ в животноводстве: учебное пособие для СПО/ А. И. </w:t>
      </w:r>
      <w:proofErr w:type="spellStart"/>
      <w:r w:rsidRPr="005E7D13">
        <w:rPr>
          <w:rFonts w:ascii="Times New Roman" w:hAnsi="Times New Roman"/>
          <w:color w:val="000000"/>
          <w:sz w:val="24"/>
          <w:szCs w:val="24"/>
        </w:rPr>
        <w:t>Купреенко</w:t>
      </w:r>
      <w:proofErr w:type="spellEnd"/>
      <w:r w:rsidRPr="005E7D13">
        <w:rPr>
          <w:rFonts w:ascii="Times New Roman" w:hAnsi="Times New Roman"/>
          <w:color w:val="000000"/>
          <w:sz w:val="24"/>
          <w:szCs w:val="24"/>
        </w:rPr>
        <w:t>, Х. М. Исаев. - Москва: Академия, 2018. – 240 с. - ISBN издания: 978-5-4468-6948-0</w:t>
      </w:r>
    </w:p>
    <w:p w:rsidR="000E1B21" w:rsidRPr="00E73490" w:rsidRDefault="000E1B21" w:rsidP="000E1B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7.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Техническая эксплуатация средств механизации АПК: учебное пособие для </w:t>
      </w:r>
      <w:r>
        <w:rPr>
          <w:rFonts w:ascii="Times New Roman" w:hAnsi="Times New Roman"/>
          <w:bCs/>
          <w:color w:val="000000"/>
          <w:sz w:val="24"/>
          <w:szCs w:val="24"/>
        </w:rPr>
        <w:t>СПО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Г. Г. Маслов, А. П. </w:t>
      </w:r>
      <w:proofErr w:type="spellStart"/>
      <w:r w:rsidRPr="00E73490">
        <w:rPr>
          <w:rFonts w:ascii="Times New Roman" w:hAnsi="Times New Roman"/>
          <w:bCs/>
          <w:color w:val="000000"/>
          <w:sz w:val="24"/>
          <w:szCs w:val="24"/>
        </w:rPr>
        <w:t>Карабаницкий</w:t>
      </w:r>
      <w:proofErr w:type="spellEnd"/>
      <w:r w:rsidRPr="00E7349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192 с. — ISBN 978-5-8114-6964-2</w:t>
      </w:r>
    </w:p>
    <w:p w:rsidR="000E1B21" w:rsidRPr="00371DE8" w:rsidRDefault="000E1B21" w:rsidP="000E1B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hyperlink r:id="rId13" w:history="1">
        <w:r w:rsidRPr="00371DE8">
          <w:rPr>
            <w:rFonts w:ascii="Times New Roman" w:hAnsi="Times New Roman"/>
            <w:bCs/>
            <w:sz w:val="24"/>
            <w:szCs w:val="24"/>
          </w:rPr>
          <w:t>Ведение оперативного учета имущества, обязательств, финансовых и хозяйственных операций в сельской усадьбе</w:t>
        </w:r>
      </w:hyperlink>
      <w:r>
        <w:rPr>
          <w:rFonts w:ascii="Times New Roman" w:hAnsi="Times New Roman"/>
          <w:bCs/>
          <w:sz w:val="24"/>
          <w:szCs w:val="24"/>
        </w:rPr>
        <w:t>: учебное пособие для СПО /</w:t>
      </w:r>
      <w:r w:rsidRPr="00371DE8">
        <w:rPr>
          <w:rFonts w:ascii="Times New Roman" w:hAnsi="Times New Roman"/>
          <w:bCs/>
          <w:sz w:val="24"/>
          <w:szCs w:val="24"/>
        </w:rPr>
        <w:t xml:space="preserve"> </w:t>
      </w:r>
      <w:r w:rsidRPr="002E25C1">
        <w:rPr>
          <w:rFonts w:ascii="Times New Roman" w:hAnsi="Times New Roman"/>
          <w:bCs/>
          <w:sz w:val="24"/>
          <w:szCs w:val="24"/>
        </w:rPr>
        <w:t>Н. 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t>Иванова —</w:t>
      </w:r>
      <w:r w:rsidRPr="00371DE8">
        <w:rPr>
          <w:rFonts w:ascii="Times New Roman" w:hAnsi="Times New Roman"/>
          <w:sz w:val="24"/>
          <w:szCs w:val="24"/>
        </w:rPr>
        <w:t xml:space="preserve"> Москва: Академия, 2019. — 304 с. — ISBN издания: 978-5-4468-7873-4</w:t>
      </w:r>
    </w:p>
    <w:p w:rsidR="000E1B21" w:rsidRPr="00385A1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85A12">
        <w:rPr>
          <w:rFonts w:ascii="Times New Roman" w:hAnsi="Times New Roman"/>
          <w:sz w:val="24"/>
          <w:szCs w:val="24"/>
        </w:rPr>
        <w:t xml:space="preserve">. Управление персоналом: учебник для </w:t>
      </w:r>
      <w:proofErr w:type="gramStart"/>
      <w:r w:rsidRPr="00385A12">
        <w:rPr>
          <w:rFonts w:ascii="Times New Roman" w:hAnsi="Times New Roman"/>
          <w:sz w:val="24"/>
          <w:szCs w:val="24"/>
        </w:rPr>
        <w:t>СПО / Т.</w:t>
      </w:r>
      <w:proofErr w:type="gramEnd"/>
      <w:r w:rsidRPr="00385A12">
        <w:rPr>
          <w:rFonts w:ascii="Times New Roman" w:hAnsi="Times New Roman"/>
          <w:sz w:val="24"/>
          <w:szCs w:val="24"/>
        </w:rPr>
        <w:t>Ю. Базаров.</w:t>
      </w:r>
      <w:r w:rsidRPr="00385A12">
        <w:t xml:space="preserve"> </w:t>
      </w:r>
      <w:r w:rsidRPr="00385A12">
        <w:rPr>
          <w:rFonts w:ascii="Times New Roman" w:hAnsi="Times New Roman"/>
          <w:sz w:val="24"/>
          <w:szCs w:val="24"/>
        </w:rPr>
        <w:t xml:space="preserve">— Москва: Академия, 2020. — 320 с. — ISBN издания: </w:t>
      </w:r>
      <w:r w:rsidRPr="00385A12">
        <w:rPr>
          <w:rFonts w:ascii="Times New Roman" w:hAnsi="Times New Roman"/>
          <w:sz w:val="24"/>
          <w:szCs w:val="24"/>
        </w:rPr>
        <w:tab/>
        <w:t>978-5-4468-9331-7</w:t>
      </w:r>
    </w:p>
    <w:p w:rsidR="000E1B21" w:rsidRPr="00CC4F6C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F6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CC4F6C">
        <w:rPr>
          <w:rFonts w:ascii="Times New Roman" w:hAnsi="Times New Roman"/>
          <w:sz w:val="24"/>
          <w:szCs w:val="24"/>
        </w:rPr>
        <w:t xml:space="preserve">. Организация производства и предпринимательство в АПК: учебное пособие / М.П. Тушканов, Л.Д. </w:t>
      </w:r>
      <w:proofErr w:type="spellStart"/>
      <w:r w:rsidRPr="00CC4F6C">
        <w:rPr>
          <w:rFonts w:ascii="Times New Roman" w:hAnsi="Times New Roman"/>
          <w:sz w:val="24"/>
          <w:szCs w:val="24"/>
        </w:rPr>
        <w:t>Черевко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Л.Б. </w:t>
      </w:r>
      <w:proofErr w:type="spellStart"/>
      <w:r w:rsidRPr="00CC4F6C">
        <w:rPr>
          <w:rFonts w:ascii="Times New Roman" w:hAnsi="Times New Roman"/>
          <w:sz w:val="24"/>
          <w:szCs w:val="24"/>
        </w:rPr>
        <w:t>Винничек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Н, М. Гурьянова, А.А. Максимов, А.Ф. Максимов. – Москва: НИЦ ИНФРА-М, 2022. </w:t>
      </w:r>
      <w:r>
        <w:rPr>
          <w:rFonts w:ascii="Times New Roman" w:hAnsi="Times New Roman"/>
          <w:sz w:val="24"/>
          <w:szCs w:val="24"/>
        </w:rPr>
        <w:t>–</w:t>
      </w:r>
      <w:r w:rsidRPr="00CC4F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270 с. - </w:t>
      </w:r>
      <w:r w:rsidRPr="00CC4F6C">
        <w:t xml:space="preserve"> </w:t>
      </w:r>
      <w:r w:rsidRPr="00CC4F6C">
        <w:rPr>
          <w:rFonts w:ascii="Times New Roman" w:hAnsi="Times New Roman"/>
          <w:sz w:val="24"/>
          <w:szCs w:val="24"/>
        </w:rPr>
        <w:t>ISBN</w:t>
      </w:r>
      <w:r>
        <w:rPr>
          <w:rFonts w:ascii="Times New Roman" w:hAnsi="Times New Roman"/>
          <w:sz w:val="24"/>
          <w:szCs w:val="24"/>
        </w:rPr>
        <w:t xml:space="preserve"> издания:</w:t>
      </w:r>
      <w:r w:rsidRPr="00CC4F6C">
        <w:rPr>
          <w:rFonts w:ascii="Times New Roman" w:hAnsi="Times New Roman"/>
          <w:sz w:val="24"/>
          <w:szCs w:val="24"/>
        </w:rPr>
        <w:t xml:space="preserve"> 978-5-16-011330-2</w:t>
      </w:r>
    </w:p>
    <w:p w:rsidR="000E1B21" w:rsidRPr="00847BD2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847BD2">
        <w:t xml:space="preserve"> 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185 с. — (Профессиональное образование). — ISBN 978-5-534-13696-8</w:t>
      </w:r>
      <w:r>
        <w:rPr>
          <w:rFonts w:ascii="Times New Roman" w:hAnsi="Times New Roman"/>
          <w:sz w:val="24"/>
          <w:szCs w:val="24"/>
        </w:rPr>
        <w:t>.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47BD2">
        <w:rPr>
          <w:rFonts w:ascii="Times New Roman" w:hAnsi="Times New Roman"/>
          <w:sz w:val="24"/>
          <w:szCs w:val="24"/>
        </w:rPr>
        <w:t>2.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407 с. — (Профессиональное образовани</w:t>
      </w:r>
      <w:r>
        <w:rPr>
          <w:rFonts w:ascii="Times New Roman" w:hAnsi="Times New Roman"/>
          <w:sz w:val="24"/>
          <w:szCs w:val="24"/>
        </w:rPr>
        <w:t xml:space="preserve">е). — ISBN 978-5-534-14662-2. </w:t>
      </w: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0E1B21" w:rsidRDefault="000E1B21" w:rsidP="000E1B21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0E1B21" w:rsidRPr="00E5200D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5200D">
        <w:rPr>
          <w:rFonts w:ascii="Times New Roman" w:hAnsi="Times New Roman"/>
          <w:sz w:val="24"/>
          <w:szCs w:val="24"/>
        </w:rPr>
        <w:t xml:space="preserve">. 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185 с. — (Профессиональное образование). — ISBN 978-5-534-13696-8.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https://urait.ru/bcode/497394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5200D">
        <w:rPr>
          <w:rFonts w:ascii="Times New Roman" w:hAnsi="Times New Roman"/>
          <w:sz w:val="24"/>
          <w:szCs w:val="24"/>
        </w:rPr>
        <w:t>.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407 с. — (Профессиональное образование). — ISBN 978-5-534-14662-2.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</w:t>
      </w:r>
      <w:hyperlink r:id="rId14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https://urait.ru/bcode/497021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B372E">
        <w:rPr>
          <w:rFonts w:ascii="Times New Roman" w:hAnsi="Times New Roman"/>
          <w:sz w:val="24"/>
          <w:szCs w:val="24"/>
        </w:rPr>
        <w:t xml:space="preserve">Маслов, Г. Г. Техническая эксплуатация средств механизации АПК: учебное пособие для </w:t>
      </w:r>
      <w:proofErr w:type="spellStart"/>
      <w:r w:rsidRPr="008B372E">
        <w:rPr>
          <w:rFonts w:ascii="Times New Roman" w:hAnsi="Times New Roman"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/ Г. Г. Маслов, А. П. </w:t>
      </w:r>
      <w:proofErr w:type="spellStart"/>
      <w:r w:rsidRPr="008B372E">
        <w:rPr>
          <w:rFonts w:ascii="Times New Roman" w:hAnsi="Times New Roman"/>
          <w:sz w:val="24"/>
          <w:szCs w:val="24"/>
        </w:rPr>
        <w:t>Карабаницкий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. — Санкт-Петербург: Лань, 2021. — 192 с. — ISBN 978-5-8114-6964-2. — Текст: электронный // Лань: электронно-библиотечная система. — URL: </w:t>
      </w:r>
      <w:hyperlink r:id="rId15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https://e.lanbook.com/book/153927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suppressAutoHyphens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0E1B21" w:rsidRPr="008B372E" w:rsidRDefault="000E1B21" w:rsidP="000E1B21">
      <w:pPr>
        <w:suppressAutoHyphens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8B372E">
        <w:rPr>
          <w:rFonts w:ascii="Times New Roman" w:hAnsi="Times New Roman"/>
          <w:bCs/>
          <w:sz w:val="24"/>
          <w:szCs w:val="24"/>
        </w:rPr>
        <w:t xml:space="preserve">Технология механизированных работ в сельском хозяйстве: учебник для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 / Л.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Высочкина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, М. В. Данилов, И. В. Капустин, Д.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Грицай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>. — 2-е изд., стер. — Санкт-Петербург: Лань, 2021. — 288 с. — ISBN 978-5-8114-8106-4. — Текст: электронный // Лань: электронно-библиотечная система. — URL: https://e.lanbook.com/book/171850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Экономика сельского хозяйства: учебник для среднего профессионального образования / Н. Я. Коваленко [и др.]; под редакцией Н. Я. Коваленко. — Москва: </w:t>
      </w:r>
      <w:r w:rsidRPr="008B372E">
        <w:rPr>
          <w:rFonts w:ascii="Times New Roman" w:hAnsi="Times New Roman"/>
          <w:sz w:val="24"/>
          <w:szCs w:val="24"/>
        </w:rPr>
        <w:lastRenderedPageBreak/>
        <w:t xml:space="preserve">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406 с. — (Профессиональное образование). — ISBN 978-5-534-06920-4.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6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https://urait.ru/bcode/494257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Основы экономики организации агропромышленного комплекса. Практикум: учебное пособие для среднего профессионального образования / Р. Г. Ахметов [и др.]; под общей редакцией Р. Г. Ахметова. — Москва: 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270 с. — (Профессиональное образование). — ISBN 978-5-534-10060-0.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7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https://urait.ru/bcode/475431</w:t>
        </w:r>
      </w:hyperlink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Сафиуллин, Р. Н.  Эксплуатация автомобилей: учебник для среднего профессионального образования / Р. Н. Сафиуллин, А. Г. </w:t>
      </w:r>
      <w:proofErr w:type="spellStart"/>
      <w:r w:rsidRPr="000F7423">
        <w:rPr>
          <w:rFonts w:ascii="Times New Roman" w:hAnsi="Times New Roman"/>
          <w:sz w:val="24"/>
          <w:szCs w:val="24"/>
        </w:rPr>
        <w:t>Башкардин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0F7423">
        <w:rPr>
          <w:rFonts w:ascii="Times New Roman" w:hAnsi="Times New Roman"/>
          <w:sz w:val="24"/>
          <w:szCs w:val="24"/>
        </w:rPr>
        <w:t>испр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204 с. — (Профессиональное образование). — ISBN 978-5-534-12093-6.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history="1">
        <w:r w:rsidRPr="00DE3F31">
          <w:rPr>
            <w:rStyle w:val="a6"/>
            <w:rFonts w:ascii="Times New Roman" w:hAnsi="Times New Roman"/>
            <w:sz w:val="24"/>
            <w:szCs w:val="24"/>
          </w:rPr>
          <w:t>https://urait.ru/bcode/496181</w:t>
        </w:r>
      </w:hyperlink>
    </w:p>
    <w:p w:rsidR="000E1B21" w:rsidRPr="000F7423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1: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376 с. — (Профессиональное образование). — ISBN 978-5-534-15230-2.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https://urait.ru/bcode/495471</w:t>
      </w:r>
    </w:p>
    <w:p w:rsidR="000E1B21" w:rsidRPr="008B372E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2: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174 с. — (Профессиональное образование). — ISBN 978-5-534-15231-9.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https://urait.ru/bcode/495472</w:t>
      </w:r>
    </w:p>
    <w:p w:rsidR="000E1B21" w:rsidRDefault="000E1B21" w:rsidP="000E1B21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М. Технология ремонта машин. Курсовое проектирование: учебное пособие для </w:t>
      </w:r>
      <w:proofErr w:type="spellStart"/>
      <w:r w:rsidRPr="00FB3970">
        <w:rPr>
          <w:rFonts w:ascii="Times New Roman" w:hAnsi="Times New Roman"/>
          <w:sz w:val="24"/>
          <w:szCs w:val="24"/>
        </w:rPr>
        <w:t>спо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FB3970">
        <w:rPr>
          <w:rFonts w:ascii="Times New Roman" w:hAnsi="Times New Roman"/>
          <w:sz w:val="24"/>
          <w:szCs w:val="24"/>
        </w:rPr>
        <w:t>Тюрева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FB3970">
        <w:rPr>
          <w:rFonts w:ascii="Times New Roman" w:hAnsi="Times New Roman"/>
          <w:sz w:val="24"/>
          <w:szCs w:val="24"/>
        </w:rPr>
        <w:t>Козарез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. — Санкт-Петербург: Лань, 2020. — 232 с. — ISBN 978-5-8114-6645-0. — Текст: электронный // Лань: электронно-библиотечная система. — URL: </w:t>
      </w:r>
      <w:hyperlink r:id="rId19" w:history="1">
        <w:r w:rsidRPr="00865FCE">
          <w:rPr>
            <w:rStyle w:val="a6"/>
            <w:rFonts w:ascii="Times New Roman" w:hAnsi="Times New Roman"/>
            <w:sz w:val="24"/>
            <w:szCs w:val="24"/>
          </w:rPr>
          <w:t>https://e.lanbook.com/book/151199</w:t>
        </w:r>
      </w:hyperlink>
    </w:p>
    <w:p w:rsidR="000E1B21" w:rsidRPr="00FB3970" w:rsidRDefault="000E1B21" w:rsidP="000E1B21">
      <w:pPr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Pr="00B65F88" w:rsidRDefault="000E1B21" w:rsidP="000E1B2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65F88">
        <w:rPr>
          <w:rFonts w:ascii="Times New Roman" w:hAnsi="Times New Roman"/>
          <w:b/>
          <w:bCs/>
          <w:sz w:val="24"/>
          <w:szCs w:val="24"/>
        </w:rPr>
        <w:lastRenderedPageBreak/>
        <w:t xml:space="preserve">4. КОНТРОЛЬ И ОЦЕНКА РЕЗУЛЬТАТОВ ОСВОЕНИЯ </w:t>
      </w:r>
      <w:r w:rsidRPr="00B65F88">
        <w:rPr>
          <w:rFonts w:ascii="Times New Roman" w:hAnsi="Times New Roman"/>
          <w:b/>
          <w:bCs/>
          <w:sz w:val="24"/>
          <w:szCs w:val="24"/>
        </w:rPr>
        <w:br/>
        <w:t>ПРОФЕССИОНАЛЬНОГО МОДУЛЯ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4"/>
        <w:gridCol w:w="4674"/>
        <w:gridCol w:w="1694"/>
      </w:tblGrid>
      <w:tr w:rsidR="000E1B21" w:rsidTr="001B5E4B">
        <w:trPr>
          <w:trHeight w:val="1098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21" w:rsidRDefault="000E1B21" w:rsidP="000E1B21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оценки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ПК 2.1. Выполнять обнаружение и лок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ализацию неисправностей сельско</w:t>
            </w: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хозяйственной техники, а также постановку сельскохозяйственной техники на ремонт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отдельных узлов и деталей машин</w:t>
            </w:r>
            <w:r w:rsidRPr="00E0106C">
              <w:rPr>
                <w:rFonts w:ascii="Times New Roman" w:hAnsi="Times New Roman"/>
                <w:i/>
              </w:rPr>
              <w:t>.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определении неисправностей.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1243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30EC" w:rsidRDefault="000E1B21" w:rsidP="000E1B2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>диагностировани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неисправностей сельскохозяйственной техники и оборудования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r>
              <w:rPr>
                <w:rFonts w:ascii="Times New Roman" w:hAnsi="Times New Roman"/>
                <w:sz w:val="24"/>
                <w:szCs w:val="24"/>
              </w:rPr>
              <w:t>диагностирование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средства индивидуальной защиты 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диагностирования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rPr>
                <w:rFonts w:ascii="Times New Roman" w:hAnsi="Times New Roman"/>
                <w:sz w:val="24"/>
                <w:szCs w:val="24"/>
              </w:rPr>
            </w:pPr>
            <w:r w:rsidRPr="00D125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0E1B21" w:rsidRPr="003B6840" w:rsidRDefault="000E1B21" w:rsidP="000E1B21">
            <w:pPr>
              <w:widowControl w:val="0"/>
              <w:autoSpaceDE w:val="0"/>
              <w:autoSpaceDN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9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Налажива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 эксплуа</w:t>
            </w:r>
            <w:r>
              <w:rPr>
                <w:rFonts w:ascii="Times New Roman" w:hAnsi="Times New Roman"/>
                <w:sz w:val="24"/>
                <w:szCs w:val="24"/>
              </w:rPr>
              <w:t>тирует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ремонтно-технологическо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разборочно-сборочных,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дефектовочно-комплектовочных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, обкатк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агрегатов и машин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техникой в соответствии с инструкциями по ее эксплуатации</w:t>
            </w:r>
          </w:p>
          <w:p w:rsidR="000E1B21" w:rsidRPr="00B54B4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0E1B21" w:rsidRPr="003353FA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Составляет планы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технического обслуживания и ремонта сельскохозяйственной техники и оборудования.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оборудования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Формулир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</w:t>
            </w:r>
            <w:r w:rsidRPr="00A80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оперативное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с работниками с использованием цифровых технологий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0E1B21" w:rsidRPr="00715924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заявки на оборудование, инструменты, расходные материалы, необходимые для проведения технического обслуживания и ремонта сельскохозяйственной техники, в соответствии с потребностью.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Готовит документы и сельскохозяйственную технику к государственной регистрации и техническому осмотру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0E1B21" w:rsidRPr="006718FC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Контролир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80F05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>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всех видов ремонта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0E1B21" w:rsidRPr="00EB7FD8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документы о постановке на хранение и снятии с хранения сельскохозяйственной техники</w:t>
            </w:r>
          </w:p>
          <w:p w:rsidR="000E1B21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причины отклонения качества и </w:t>
            </w:r>
            <w:r w:rsidRPr="00EB7FD8">
              <w:rPr>
                <w:rFonts w:ascii="Times New Roman" w:hAnsi="Times New Roman"/>
                <w:sz w:val="24"/>
                <w:szCs w:val="24"/>
              </w:rPr>
              <w:lastRenderedPageBreak/>
              <w:t>объемов выполнения работ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Default="000E1B21" w:rsidP="000E1B21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01.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315F34" w:rsidRDefault="000E1B21" w:rsidP="000E1B21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аспозна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проблему в профессиональном контексте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нализир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проблему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выделять её составные части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этапы решения задачи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эффективно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щет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информацию, необходимую для решения задачи и/или проблемы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план действия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ресурсы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 и последствия своих действий (самостоятельно или с помощью наставника)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15F34">
              <w:rPr>
                <w:rFonts w:ascii="Times New Roman" w:hAnsi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задачи для поиска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источники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ланир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труктурир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получаемую информацию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выделя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наиболее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практическую значимость результатов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результаты поиска, применя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современное программное обеспечение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различные цифровые средства для решения профессиональных задач.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03.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современную научную профессиональную терминологию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выстраива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траектории профессионального развития и самообразования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достоинства и недостатки коммерческой идеи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бизнес-план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ассчитыва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размеры выплат по процентным ставкам кредитования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инвестиционную привлекательность коммерческих идей в рамках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бизнес-идею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источники финансирования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работу коллектива и команды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заимодейств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lastRenderedPageBreak/>
              <w:t>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рамотно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излага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свои мысли и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по профессиональной тематике на государственном языке,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(75% правильных ответов)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06.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315F34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писыва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значимость своей </w:t>
            </w:r>
            <w:r w:rsidRPr="007C3321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35.02.16 Эксплуатация и ремонт сельскохозяйственной техники и оборудования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Pr="00315F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рименять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облюда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нормы экологической безопасности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2F0D37">
              <w:rPr>
                <w:rFonts w:ascii="Times New Roman" w:hAnsi="Times New Roman"/>
                <w:bCs/>
                <w:sz w:val="24"/>
                <w:szCs w:val="24"/>
              </w:rPr>
              <w:t>пециальности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работу с соблюдением принципов бережливого производства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ует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физкультурно-оздоровительную деятельность для укрепления здоровья, достижения жизненных и профес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сиональных целей.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ользоваться средствами профилактики перенапряжения, характерными для данной </w:t>
            </w:r>
            <w:r w:rsidRPr="002F0D37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0E1B21" w:rsidTr="001B5E4B"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09.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A808D0" w:rsidRDefault="000E1B21" w:rsidP="000E1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общий смысл четко произнесенных высказываний на известные темы (профессиональные и бытовые)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тексты на базовые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У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частв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диалогах на знакомые общие и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К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ратко обосновыва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объясня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свои действия (текущие и планируемые)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шет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0E1B21" w:rsidRPr="007C384B" w:rsidRDefault="000E1B21" w:rsidP="000E1B2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</w:tbl>
    <w:p w:rsidR="000E1B21" w:rsidRDefault="000E1B21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B21" w:rsidRDefault="000E1B21" w:rsidP="001B5E4B">
      <w:pPr>
        <w:rPr>
          <w:rFonts w:ascii="Times New Roman" w:hAnsi="Times New Roman"/>
          <w:b/>
          <w:bCs/>
          <w:sz w:val="24"/>
          <w:szCs w:val="24"/>
        </w:rPr>
      </w:pPr>
    </w:p>
    <w:sectPr w:rsidR="000E1B21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CCF" w:rsidRDefault="00E84CCF" w:rsidP="00F85131">
      <w:pPr>
        <w:spacing w:after="0" w:line="240" w:lineRule="auto"/>
      </w:pPr>
      <w:r>
        <w:separator/>
      </w:r>
    </w:p>
  </w:endnote>
  <w:endnote w:type="continuationSeparator" w:id="1">
    <w:p w:rsidR="00E84CCF" w:rsidRDefault="00E84CCF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CCF" w:rsidRDefault="00E84CCF" w:rsidP="00F85131">
      <w:pPr>
        <w:spacing w:after="0" w:line="240" w:lineRule="auto"/>
      </w:pPr>
      <w:r>
        <w:separator/>
      </w:r>
    </w:p>
  </w:footnote>
  <w:footnote w:type="continuationSeparator" w:id="1">
    <w:p w:rsidR="00E84CCF" w:rsidRDefault="00E84CCF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061D24"/>
    <w:rsid w:val="00091A18"/>
    <w:rsid w:val="000E1B21"/>
    <w:rsid w:val="001006EE"/>
    <w:rsid w:val="00110E44"/>
    <w:rsid w:val="00111FF9"/>
    <w:rsid w:val="001643B8"/>
    <w:rsid w:val="001810A0"/>
    <w:rsid w:val="001836C1"/>
    <w:rsid w:val="00186A02"/>
    <w:rsid w:val="001B5E4B"/>
    <w:rsid w:val="001F592E"/>
    <w:rsid w:val="00200E6D"/>
    <w:rsid w:val="002138C4"/>
    <w:rsid w:val="00235C63"/>
    <w:rsid w:val="002574EC"/>
    <w:rsid w:val="002F7A45"/>
    <w:rsid w:val="003254D9"/>
    <w:rsid w:val="00331858"/>
    <w:rsid w:val="0033214B"/>
    <w:rsid w:val="003947FB"/>
    <w:rsid w:val="003B7A42"/>
    <w:rsid w:val="003F113C"/>
    <w:rsid w:val="0042093A"/>
    <w:rsid w:val="0045511A"/>
    <w:rsid w:val="00485B59"/>
    <w:rsid w:val="004967ED"/>
    <w:rsid w:val="005641B2"/>
    <w:rsid w:val="005A0500"/>
    <w:rsid w:val="005A1F30"/>
    <w:rsid w:val="005C6F9B"/>
    <w:rsid w:val="00605698"/>
    <w:rsid w:val="006063DC"/>
    <w:rsid w:val="006E7DD2"/>
    <w:rsid w:val="00715065"/>
    <w:rsid w:val="007601DE"/>
    <w:rsid w:val="00773BA5"/>
    <w:rsid w:val="00806599"/>
    <w:rsid w:val="00816D69"/>
    <w:rsid w:val="00871E90"/>
    <w:rsid w:val="008B2E47"/>
    <w:rsid w:val="008D443E"/>
    <w:rsid w:val="008E658D"/>
    <w:rsid w:val="00902E96"/>
    <w:rsid w:val="00997DB8"/>
    <w:rsid w:val="009B0C82"/>
    <w:rsid w:val="009E6E09"/>
    <w:rsid w:val="00A526B2"/>
    <w:rsid w:val="00A74051"/>
    <w:rsid w:val="00A76CDE"/>
    <w:rsid w:val="00A77988"/>
    <w:rsid w:val="00A85091"/>
    <w:rsid w:val="00A9741D"/>
    <w:rsid w:val="00AB4C1F"/>
    <w:rsid w:val="00AB6990"/>
    <w:rsid w:val="00AE1C09"/>
    <w:rsid w:val="00AF64F1"/>
    <w:rsid w:val="00B4014E"/>
    <w:rsid w:val="00B51FB3"/>
    <w:rsid w:val="00B94F55"/>
    <w:rsid w:val="00BE6AD5"/>
    <w:rsid w:val="00C01D2C"/>
    <w:rsid w:val="00C64BF6"/>
    <w:rsid w:val="00C87D12"/>
    <w:rsid w:val="00D04AB8"/>
    <w:rsid w:val="00D24648"/>
    <w:rsid w:val="00D57947"/>
    <w:rsid w:val="00D61617"/>
    <w:rsid w:val="00D65CB9"/>
    <w:rsid w:val="00DB59D9"/>
    <w:rsid w:val="00DE36D4"/>
    <w:rsid w:val="00E24D20"/>
    <w:rsid w:val="00E77751"/>
    <w:rsid w:val="00E84CCF"/>
    <w:rsid w:val="00EA4B17"/>
    <w:rsid w:val="00EC46CE"/>
    <w:rsid w:val="00EC6076"/>
    <w:rsid w:val="00F05B80"/>
    <w:rsid w:val="00F15660"/>
    <w:rsid w:val="00F85131"/>
    <w:rsid w:val="00F94729"/>
    <w:rsid w:val="00FC77A4"/>
    <w:rsid w:val="00FF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,List Paragraph"/>
    <w:basedOn w:val="a"/>
    <w:link w:val="a8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,List Paragraph Знак"/>
    <w:link w:val="a7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46335/" TargetMode="External"/><Relationship Id="rId13" Type="http://schemas.openxmlformats.org/officeDocument/2006/relationships/hyperlink" Target="https://academia-library.ru/catalogue/4927/410386/" TargetMode="External"/><Relationship Id="rId18" Type="http://schemas.openxmlformats.org/officeDocument/2006/relationships/hyperlink" Target="https://urait.ru/bcode/49618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academia-moscow.ru/catalogue/4927/412004/" TargetMode="External"/><Relationship Id="rId12" Type="http://schemas.openxmlformats.org/officeDocument/2006/relationships/hyperlink" Target="https://academia-library.ru/catalogue/4927/?FILTER%5bAUTHOR%5d=%D0%9B%D0%B5%D0%B2%D1%88%D0%B8%D0%BD+%D0%90.%D0%93.&amp;set_filter=Y" TargetMode="External"/><Relationship Id="rId17" Type="http://schemas.openxmlformats.org/officeDocument/2006/relationships/hyperlink" Target="https://urait.ru/bcode/475431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9425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library.ru/catalogue/4927/473258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53927" TargetMode="External"/><Relationship Id="rId10" Type="http://schemas.openxmlformats.org/officeDocument/2006/relationships/hyperlink" Target="https://academia-moscow.ru/authors/detail/47281/" TargetMode="External"/><Relationship Id="rId19" Type="http://schemas.openxmlformats.org/officeDocument/2006/relationships/hyperlink" Target="https://e.lanbook.com/book/1511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927/484823/" TargetMode="External"/><Relationship Id="rId14" Type="http://schemas.openxmlformats.org/officeDocument/2006/relationships/hyperlink" Target="https://urait.ru/bcode/497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23</Pages>
  <Words>5914</Words>
  <Characters>33710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2023-05-30T04:32:00Z</dcterms:created>
  <dcterms:modified xsi:type="dcterms:W3CDTF">2024-09-09T04:21:00Z</dcterms:modified>
</cp:coreProperties>
</file>